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0A" w:rsidRDefault="00C41EC9" w:rsidP="00E96471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99100A" w:rsidRDefault="00C41EC9" w:rsidP="00E9647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99100A" w:rsidRDefault="00C41EC9" w:rsidP="00E964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9100A" w:rsidRDefault="00C41EC9" w:rsidP="00E9647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99100A" w:rsidRDefault="0099100A" w:rsidP="00E9647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11</w:t>
      </w:r>
      <w:r w:rsidR="00C41EC9">
        <w:rPr>
          <w:rFonts w:ascii="Times New Roman" w:hAnsi="Times New Roman"/>
          <w:sz w:val="24"/>
          <w:szCs w:val="24"/>
          <w:lang w:val="ru-RU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FA3A5C">
        <w:rPr>
          <w:rFonts w:ascii="Times New Roman" w:hAnsi="Times New Roman"/>
          <w:sz w:val="24"/>
          <w:szCs w:val="24"/>
          <w:lang w:val="sr-Cyrl-RS"/>
        </w:rPr>
        <w:t>172-25</w:t>
      </w:r>
    </w:p>
    <w:p w:rsidR="0099100A" w:rsidRDefault="00FA3A5C" w:rsidP="00E964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16</w:t>
      </w:r>
      <w:r w:rsidR="0064272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41EC9">
        <w:rPr>
          <w:rFonts w:ascii="Times New Roman" w:hAnsi="Times New Roman"/>
          <w:sz w:val="24"/>
          <w:szCs w:val="24"/>
          <w:lang w:val="sr-Cyrl-RS"/>
        </w:rPr>
        <w:t>novembar</w:t>
      </w:r>
      <w:r w:rsidR="0099100A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99100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41EC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9100A" w:rsidRPr="004927BE" w:rsidRDefault="00C41EC9" w:rsidP="00E9647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99100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99100A" w:rsidRDefault="0099100A" w:rsidP="00E96471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2073E" w:rsidRPr="00C64D37" w:rsidRDefault="00C2073E" w:rsidP="00E96471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100A" w:rsidRPr="00C64D37" w:rsidRDefault="00C41EC9" w:rsidP="00E964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ZAPISNIK</w:t>
      </w:r>
    </w:p>
    <w:p w:rsidR="0099100A" w:rsidRPr="00C64D37" w:rsidRDefault="00C41362" w:rsidP="00E964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35.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SEDNICE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ODBORA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ZA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FINANSIJE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>,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REPUBLIČKI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BUDžET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I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KONTROLU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TROŠENjA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JAVNIH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SREDSTAVA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>,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ODRŽANE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16.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NOVEMBRA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2025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C41EC9">
        <w:rPr>
          <w:rFonts w:ascii="Times New Roman" w:eastAsia="Times New Roman" w:hAnsi="Times New Roman"/>
          <w:sz w:val="24"/>
          <w:szCs w:val="24"/>
        </w:rPr>
        <w:t>GODINE</w:t>
      </w:r>
    </w:p>
    <w:p w:rsidR="0034528E" w:rsidRDefault="0034528E" w:rsidP="00345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2073E" w:rsidRDefault="00C2073E" w:rsidP="00345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4528E" w:rsidRDefault="0034528E" w:rsidP="00345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4528E" w:rsidRDefault="00C41EC9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Sednica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počela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1</w:t>
      </w:r>
      <w:r w:rsidR="00C41362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časova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</w:p>
    <w:p w:rsidR="0034528E" w:rsidRDefault="00C41EC9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predsedavao</w:t>
      </w:r>
      <w:r w:rsidR="00642724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</w:t>
      </w:r>
      <w:r w:rsidR="00642724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34528E" w:rsidRDefault="00C41EC9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javnom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slušanju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koje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održano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okviru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zajedničkog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načelnog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jedinstvenog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pretresa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tač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. 1.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dnevnog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reda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>: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Miroslav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Aleksić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Dušan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Bajatović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Ana</w:t>
      </w:r>
      <w:r w:rsidR="00C4136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Beloica</w:t>
      </w:r>
      <w:r w:rsidR="00C4136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Martać</w:t>
      </w:r>
      <w:r w:rsidR="00C4136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Nevena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Veinović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Vojislav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Vujić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34528E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Tijana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Davidovac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Nenad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Krstić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Svetlana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Milijić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Ilo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Mihajlovski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Peđa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Mitrović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Dušan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Nikezić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Nikola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Radosavljević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Akoš</w:t>
      </w:r>
      <w:r w:rsidR="00D46A4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Ujhelji</w:t>
      </w:r>
      <w:r w:rsidR="00D46A44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C2073E" w:rsidRDefault="00C41EC9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nisu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Branko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Pavlović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Nenad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Mitrović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Vladimir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Jelić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niti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njihovi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zamenici</w:t>
      </w:r>
      <w:r w:rsidR="00C2073E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85226D" w:rsidRPr="00C2073E" w:rsidRDefault="00C41EC9" w:rsidP="00A160F9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poziv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javnom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slušanju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koje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održano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okviru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zajedničkog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načelnog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jedinstvenog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pretresa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</w:t>
      </w:r>
      <w:r w:rsidR="00A27AB5">
        <w:rPr>
          <w:rFonts w:ascii="Times New Roman" w:hAnsi="Times New Roman"/>
          <w:sz w:val="24"/>
          <w:szCs w:val="24"/>
          <w:lang w:val="sr-Cyrl-CS"/>
        </w:rPr>
        <w:t>.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predstavnici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Ministarstva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finansija</w:t>
      </w:r>
      <w:r w:rsidR="003307CA">
        <w:rPr>
          <w:rFonts w:ascii="Times New Roman" w:eastAsia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CS"/>
        </w:rPr>
        <w:t>Siniša</w:t>
      </w:r>
      <w:r w:rsidR="0084171B" w:rsidRPr="00C137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Mali</w:t>
      </w:r>
      <w:r w:rsidR="0084171B" w:rsidRPr="003307C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="003307C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Slavica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Savičić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>,</w:t>
      </w:r>
      <w:r w:rsidR="0084171B" w:rsidRPr="00C64D3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Tripović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>,</w:t>
      </w:r>
      <w:r w:rsidR="0084171B" w:rsidRPr="00C64D3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Saša</w:t>
      </w:r>
      <w:r w:rsidR="0084171B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Stevanović</w:t>
      </w:r>
      <w:r w:rsidR="0084171B" w:rsidRPr="00C64D37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</w:rPr>
        <w:t>državni</w:t>
      </w:r>
      <w:r w:rsidR="0084171B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sekretar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Jović</w:t>
      </w:r>
      <w:r w:rsidR="0084171B" w:rsidRPr="00C64D37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savetnik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Kabinetu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Darko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Komnenić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Demirović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Milica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Milesa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Marjanović</w:t>
      </w:r>
      <w:r w:rsidR="003307CA">
        <w:rPr>
          <w:rFonts w:ascii="Times New Roman" w:hAnsi="Times New Roman"/>
          <w:sz w:val="24"/>
          <w:szCs w:val="24"/>
          <w:lang w:val="sr-Cyrl-RS"/>
        </w:rPr>
        <w:t>,</w:t>
      </w:r>
      <w:r w:rsidR="003307CA" w:rsidRP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načelnik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Odeljenja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budžeta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trezor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Gvero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direktor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D12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trezor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FF0EF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Nataša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Škembarević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rukovodilac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budžetsko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računovodstvo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izveštavanje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Vukčević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Gligorić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načelnik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računovodstvene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poslove</w:t>
      </w:r>
      <w:r w:rsidR="00FF0EF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F0EF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Tanja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Mrkalj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koordinator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finansijsko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izveštavanje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F0EF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metodologiju</w:t>
      </w:r>
      <w:r w:rsidR="00FF0EF4">
        <w:rPr>
          <w:rFonts w:ascii="Times New Roman" w:hAnsi="Times New Roman"/>
          <w:sz w:val="24"/>
          <w:szCs w:val="24"/>
          <w:lang w:val="sr-Cyrl-RS"/>
        </w:rPr>
        <w:t>.</w:t>
      </w:r>
    </w:p>
    <w:p w:rsidR="00A27AB5" w:rsidRDefault="00C41EC9" w:rsidP="00750D0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poziv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javnom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slušanju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</w:rPr>
        <w:t>Jorgovanka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Tabaković</w:t>
      </w:r>
      <w:r w:rsidR="00A27AB5" w:rsidRPr="00C64D3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guverner</w:t>
      </w:r>
      <w:r w:rsidR="00A27A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A27AB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Ivković</w:t>
      </w:r>
      <w:r w:rsidR="00A27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27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Dragašević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viceguverneri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Darko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Stamenković</w:t>
      </w:r>
      <w:r w:rsidR="00A27AB5" w:rsidRPr="00C64D3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generalni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direktor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Sektora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poslovanja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banaka</w:t>
      </w:r>
      <w:r w:rsidR="00A27AB5" w:rsidRPr="00C64D37">
        <w:rPr>
          <w:rFonts w:ascii="Times New Roman" w:hAnsi="Times New Roman"/>
          <w:sz w:val="24"/>
          <w:szCs w:val="24"/>
        </w:rPr>
        <w:t>,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Savo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A27AB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generalni</w:t>
      </w:r>
      <w:r w:rsidR="00A27AB5" w:rsidRPr="00CC5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direktor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Sektora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27AB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ekonomska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istraživanje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27AB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statistiku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Dević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direktor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Direkcije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zakonodavno</w:t>
      </w:r>
      <w:r w:rsidR="00A27AB5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pravne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Fiskalnog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  <w:lang w:val="sr-Cyrl-CS"/>
        </w:rPr>
        <w:t>rof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Blagoje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</w:t>
      </w:r>
      <w:r w:rsidR="00A27AB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>unović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>,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Nikola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Altiparmakov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Bojan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Dimitrijević</w:t>
      </w:r>
      <w:r w:rsidR="00A27A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Slobodan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Minić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specijalni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savetnik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predstavnici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Državne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revizorske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institucije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>Ivica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Gavrilović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generalni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revizor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Marija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Obrenović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potpredsednik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Nevenka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Bojanić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Ljiljana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Dimitrijević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Marijana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Simović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Mirjana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Gačević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vrhovni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revizor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Maja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Lakićević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Državne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revizorske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institucije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Vasilić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Miljić</w:t>
      </w:r>
      <w:r w:rsidR="00A27AB5" w:rsidRPr="00C64D37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načelnik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Službe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međunarodnu</w:t>
      </w:r>
      <w:r w:rsidR="00A27AB5" w:rsidRPr="00C64D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saradnju</w:t>
      </w:r>
      <w:r w:rsidR="00A27AB5">
        <w:rPr>
          <w:rFonts w:ascii="Times New Roman" w:hAnsi="Times New Roman"/>
          <w:sz w:val="24"/>
          <w:szCs w:val="24"/>
          <w:lang w:val="sr-Cyrl-CS"/>
        </w:rPr>
        <w:t>.</w:t>
      </w:r>
    </w:p>
    <w:p w:rsidR="00A160F9" w:rsidRDefault="00C41EC9" w:rsidP="00A160F9">
      <w:pPr>
        <w:spacing w:after="4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poziv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javnom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slušanju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predstavnici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demokratizaciju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Misije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OEBS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A27AB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>Jelena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Šarić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vršilac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dužnosti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šefa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sekcije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demokratsko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upravljanje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Luka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Šterić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savetnik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demokratsko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upravljanje</w:t>
      </w:r>
      <w:r w:rsidR="00A27AB5">
        <w:rPr>
          <w:rFonts w:ascii="Times New Roman" w:hAnsi="Times New Roman"/>
          <w:sz w:val="24"/>
          <w:szCs w:val="24"/>
          <w:lang w:val="sr-Cyrl-RS"/>
        </w:rPr>
        <w:t>;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Nacionalnog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konventa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EU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RS"/>
        </w:rPr>
        <w:t>Nemanja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Nenadić</w:t>
      </w:r>
      <w:r w:rsidR="00A27AB5">
        <w:rPr>
          <w:rFonts w:ascii="Times New Roman" w:hAnsi="Times New Roman"/>
          <w:sz w:val="24"/>
          <w:szCs w:val="24"/>
          <w:lang w:val="sr-Cyrl-RS"/>
        </w:rPr>
        <w:t>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Bojović</w:t>
      </w:r>
      <w:r w:rsidR="00A27AB5">
        <w:rPr>
          <w:rFonts w:ascii="Times New Roman" w:hAnsi="Times New Roman"/>
          <w:sz w:val="24"/>
          <w:szCs w:val="24"/>
          <w:lang w:val="sr-Cyrl-RS"/>
        </w:rPr>
        <w:t>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Pavle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Medić</w:t>
      </w:r>
      <w:r w:rsidR="00A27AB5">
        <w:rPr>
          <w:rFonts w:ascii="Times New Roman" w:hAnsi="Times New Roman"/>
          <w:sz w:val="24"/>
          <w:szCs w:val="24"/>
          <w:lang w:val="sr-Cyrl-RS"/>
        </w:rPr>
        <w:t>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Nataša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Đereg</w:t>
      </w:r>
      <w:r w:rsidR="00A27AB5">
        <w:rPr>
          <w:rFonts w:ascii="Times New Roman" w:hAnsi="Times New Roman"/>
          <w:sz w:val="24"/>
          <w:szCs w:val="24"/>
          <w:lang w:val="sr-Cyrl-RS"/>
        </w:rPr>
        <w:t>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Dragiša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Mijačić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A27AB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A160F9">
        <w:rPr>
          <w:rFonts w:ascii="Times New Roman" w:hAnsi="Times New Roman"/>
          <w:sz w:val="24"/>
          <w:szCs w:val="24"/>
          <w:lang w:val="sr-Cyrl-RS"/>
        </w:rPr>
        <w:t>.</w:t>
      </w:r>
    </w:p>
    <w:p w:rsidR="00A27AB5" w:rsidRPr="00A160F9" w:rsidRDefault="00C41EC9" w:rsidP="00A160F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poziv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presednika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javnom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slušanju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60F9">
        <w:rPr>
          <w:rFonts w:ascii="Times New Roman" w:hAnsi="Times New Roman"/>
          <w:sz w:val="24"/>
          <w:szCs w:val="24"/>
          <w:lang w:val="sr-Cyrl-RS"/>
        </w:rPr>
        <w:t>: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resornog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ekonomiju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pokreta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profesor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FEFA</w:t>
      </w:r>
      <w:r w:rsidR="00A27AB5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fakultetu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A160F9" w:rsidRPr="00A160F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>gana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Trajković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Ilhan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Radetinac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stažisti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>.</w:t>
      </w:r>
    </w:p>
    <w:p w:rsidR="0099100A" w:rsidRPr="0085226D" w:rsidRDefault="00C41EC9" w:rsidP="0085226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ED2F26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ED2F26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100A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100A" w:rsidRPr="00C64D3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</w:t>
      </w:r>
      <w:r w:rsidR="00226F8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</w:t>
      </w:r>
      <w:r w:rsidR="00C2073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</w:t>
      </w:r>
      <w:r w:rsidR="00371DC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glasova</w:t>
      </w:r>
      <w:r w:rsidR="0099100A" w:rsidRPr="00C64D3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85226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dvoje</w:t>
      </w:r>
      <w:r w:rsidR="0085226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nije</w:t>
      </w:r>
      <w:r w:rsidR="0085226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glasalo</w:t>
      </w:r>
      <w:r w:rsidR="0099100A" w:rsidRPr="00C64D3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)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utvrdio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sledeći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99100A" w:rsidRPr="00C64D37" w:rsidRDefault="0099100A" w:rsidP="00E9647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9100A" w:rsidRPr="00C64D37" w:rsidRDefault="00C41EC9" w:rsidP="0085226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D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99100A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  <w:r w:rsidR="0099100A" w:rsidRPr="00C64D37">
        <w:rPr>
          <w:rFonts w:ascii="Times New Roman" w:hAnsi="Times New Roman"/>
          <w:sz w:val="24"/>
          <w:szCs w:val="24"/>
          <w:lang w:val="sr-Cyrl-RS"/>
        </w:rPr>
        <w:t>:</w:t>
      </w:r>
    </w:p>
    <w:p w:rsidR="0099100A" w:rsidRPr="00C64D37" w:rsidRDefault="0099100A" w:rsidP="00E96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           </w:t>
      </w:r>
      <w:r w:rsidR="00642724" w:rsidRPr="00C64D3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1.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budžetu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Republičkog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penzijsko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invalidsko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Republičkog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zdravstveno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socijalno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vojnih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osiguranika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Nacionalne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službe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zapošljavanje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400-2209/25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7.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novembra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),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načelu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2.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Republičkog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penzijsko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invalidsko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400-2211/25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7.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novembra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);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3.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Republičkog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zdravstveno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400-2210/25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7.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novembra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);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4.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socijalno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vojnih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osiguranika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400-2213/25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7.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nov</w:t>
      </w:r>
      <w:r w:rsidR="003D13B9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e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);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Nacionalne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službe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zapošljavanje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400-2212/25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7.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novembra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);</w:t>
      </w:r>
    </w:p>
    <w:p w:rsidR="0099100A" w:rsidRPr="0085226D" w:rsidRDefault="00EA484D" w:rsidP="0085226D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6. </w:t>
      </w:r>
      <w:r w:rsidR="00C41EC9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Predlog</w:t>
      </w:r>
      <w:r w:rsidR="00C41EC9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završnom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računu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budžeta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2024.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(400-2161/25 </w:t>
      </w:r>
      <w:r w:rsidR="00C41EC9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41EC9">
        <w:rPr>
          <w:rFonts w:ascii="Times New Roman" w:hAnsi="Times New Roman"/>
          <w:sz w:val="24"/>
          <w:szCs w:val="24"/>
          <w:lang w:val="sr-Cyrl-RS"/>
        </w:rPr>
        <w:t>novembra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C41EC9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160F9" w:rsidRDefault="00C41EC9" w:rsidP="00A160F9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većinom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(11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2073E">
        <w:rPr>
          <w:rFonts w:ascii="Times New Roman" w:hAnsi="Times New Roman"/>
          <w:sz w:val="24"/>
          <w:szCs w:val="24"/>
          <w:lang w:val="sr-Cyrl-CS"/>
        </w:rPr>
        <w:t>2</w:t>
      </w:r>
      <w:r w:rsidR="00E373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glasa</w:t>
      </w:r>
      <w:r w:rsidR="00E373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protiv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odlučio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obavi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zajednički</w:t>
      </w:r>
      <w:r w:rsidR="008522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načelni</w:t>
      </w:r>
      <w:r w:rsidR="008522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522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jedinstveni</w:t>
      </w:r>
      <w:r w:rsidR="008522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</w:t>
      </w:r>
      <w:r w:rsidR="00B94376" w:rsidRPr="00B94376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</w:t>
      </w:r>
      <w:r w:rsidR="0085226D">
        <w:rPr>
          <w:rFonts w:ascii="Times New Roman" w:hAnsi="Times New Roman"/>
          <w:sz w:val="24"/>
          <w:szCs w:val="24"/>
          <w:lang w:val="sr-Cyrl-CS"/>
        </w:rPr>
        <w:t>.</w:t>
      </w:r>
      <w:r w:rsidR="00B94376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B94376">
        <w:rPr>
          <w:rFonts w:ascii="Times New Roman" w:hAnsi="Times New Roman"/>
          <w:sz w:val="24"/>
          <w:szCs w:val="24"/>
          <w:lang w:val="sr-Cyrl-CS"/>
        </w:rPr>
        <w:t xml:space="preserve"> 6</w:t>
      </w:r>
      <w:r w:rsidR="0085226D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tim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što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B94376" w:rsidRPr="00B9437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B94376" w:rsidRPr="00B9437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svakoj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tački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izjasniti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pojedinačno</w:t>
      </w:r>
      <w:r w:rsidR="00B94376" w:rsidRPr="00B94376">
        <w:rPr>
          <w:rFonts w:ascii="Times New Roman" w:hAnsi="Times New Roman"/>
          <w:sz w:val="24"/>
          <w:szCs w:val="24"/>
          <w:lang w:val="sr-Cyrl-CS"/>
        </w:rPr>
        <w:t>.</w:t>
      </w:r>
    </w:p>
    <w:p w:rsidR="00C2073E" w:rsidRPr="00C64D37" w:rsidRDefault="00C2073E" w:rsidP="00A160F9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226D" w:rsidRPr="0085226D" w:rsidRDefault="00C41EC9" w:rsidP="008522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ZAJEDNIČKI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NAČELNI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5226D" w:rsidRDefault="00C41EC9" w:rsidP="00C2073E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JEDINSTVENI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PRETRES</w:t>
      </w:r>
      <w:r w:rsidR="00A160F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. 1.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85226D" w:rsidRPr="008522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</w:p>
    <w:p w:rsidR="00C2073E" w:rsidRDefault="00C41EC9" w:rsidP="00C2073E">
      <w:pPr>
        <w:keepNext/>
        <w:spacing w:after="36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okviru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zajedničkog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načelnog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jedinstvenog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pretresa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</w:t>
      </w:r>
      <w:r w:rsidR="00C2073E">
        <w:rPr>
          <w:rFonts w:ascii="Times New Roman" w:hAnsi="Times New Roman"/>
          <w:sz w:val="24"/>
          <w:szCs w:val="24"/>
          <w:lang w:val="sr-Cyrl-CS"/>
        </w:rPr>
        <w:t>.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održao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slušanje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temu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Predstavljanje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2026.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završnog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računa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C2073E">
        <w:rPr>
          <w:rFonts w:ascii="Times New Roman" w:hAnsi="Times New Roman"/>
          <w:sz w:val="24"/>
          <w:szCs w:val="24"/>
          <w:lang w:val="sr-Cyrl-CS"/>
        </w:rPr>
        <w:t>“,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pribavljanja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potrebnih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informacija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stručnih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mišljenja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omogućili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članovima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narodnim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poslanicima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zainteresovanim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licima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javnosti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upoznaju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predloženim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rešenjima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navedenim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predlozima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C2073E" w:rsidRPr="00805A47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C2073E" w:rsidRPr="0085226D" w:rsidRDefault="009C4FB5" w:rsidP="009C4FB5">
      <w:pPr>
        <w:keepNext/>
        <w:spacing w:after="24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*  *  *</w:t>
      </w:r>
    </w:p>
    <w:p w:rsidR="00C2073E" w:rsidRDefault="00C41EC9" w:rsidP="00C2073E">
      <w:pPr>
        <w:keepNext/>
        <w:spacing w:after="36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JAVNO</w:t>
      </w:r>
      <w:r w:rsidR="00C2073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SLUŠANjE</w:t>
      </w:r>
    </w:p>
    <w:p w:rsidR="00C2073E" w:rsidRDefault="00C2073E" w:rsidP="00C2073E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C41EC9">
        <w:rPr>
          <w:rFonts w:ascii="Times New Roman" w:hAnsi="Times New Roman"/>
          <w:sz w:val="24"/>
          <w:szCs w:val="24"/>
          <w:lang w:val="sr-Cyrl-CS"/>
        </w:rPr>
        <w:t>Predsednik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Odbora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otvorio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je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Drugo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javno</w:t>
      </w:r>
      <w:r w:rsidR="00452777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slušanje</w:t>
      </w:r>
      <w:r w:rsidR="00452777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Odbora</w:t>
      </w:r>
      <w:r w:rsidR="00452777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</w:t>
      </w:r>
      <w:r w:rsidR="00452777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finansije</w:t>
      </w:r>
      <w:r w:rsidR="00452777" w:rsidRPr="00C2073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CS"/>
        </w:rPr>
        <w:t>republički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budžet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i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kontrolu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trošenja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javnih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sredstava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u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Četrnaestom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sazivu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Narodne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skupštine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na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temu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41EC9">
        <w:rPr>
          <w:rFonts w:ascii="Times New Roman" w:hAnsi="Times New Roman"/>
          <w:sz w:val="24"/>
        </w:rPr>
        <w:t>temu</w:t>
      </w:r>
      <w:r w:rsidRPr="00C2073E">
        <w:rPr>
          <w:rFonts w:ascii="Times New Roman" w:hAnsi="Times New Roman"/>
          <w:sz w:val="24"/>
        </w:rPr>
        <w:t xml:space="preserve"> </w:t>
      </w:r>
      <w:r w:rsidRPr="00C2073E">
        <w:rPr>
          <w:rFonts w:ascii="Times New Roman" w:hAnsi="Times New Roman"/>
          <w:color w:val="000000"/>
          <w:sz w:val="24"/>
        </w:rPr>
        <w:t>„</w:t>
      </w:r>
      <w:r w:rsidR="00C41EC9">
        <w:rPr>
          <w:rFonts w:ascii="Times New Roman" w:hAnsi="Times New Roman"/>
          <w:color w:val="000000"/>
          <w:sz w:val="24"/>
        </w:rPr>
        <w:t>Predstavljanje</w:t>
      </w:r>
      <w:r w:rsidRPr="00C2073E">
        <w:rPr>
          <w:rFonts w:ascii="Times New Roman" w:hAnsi="Times New Roman"/>
          <w:color w:val="000000"/>
          <w:sz w:val="24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Budžeta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Republike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Srbije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za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2026. </w:t>
      </w:r>
      <w:r w:rsidR="00C41EC9">
        <w:rPr>
          <w:rFonts w:ascii="Times New Roman" w:hAnsi="Times New Roman"/>
          <w:color w:val="000000"/>
          <w:sz w:val="24"/>
          <w:lang w:val="sr-Cyrl-RS"/>
        </w:rPr>
        <w:t>godinu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i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Završnog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računa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budžeta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Republike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Srbije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lang w:val="sr-Cyrl-RS"/>
        </w:rPr>
        <w:t>za</w:t>
      </w:r>
      <w:r w:rsidRPr="00C2073E">
        <w:rPr>
          <w:rFonts w:ascii="Times New Roman" w:hAnsi="Times New Roman"/>
          <w:color w:val="000000"/>
          <w:sz w:val="24"/>
          <w:lang w:val="sr-Cyrl-RS"/>
        </w:rPr>
        <w:t xml:space="preserve"> 2024. </w:t>
      </w:r>
      <w:r w:rsidR="00C41EC9">
        <w:rPr>
          <w:rFonts w:ascii="Times New Roman" w:hAnsi="Times New Roman"/>
          <w:color w:val="000000"/>
          <w:sz w:val="24"/>
          <w:lang w:val="sr-Cyrl-RS"/>
        </w:rPr>
        <w:t>godinu</w:t>
      </w:r>
      <w:r w:rsidRPr="00C2073E">
        <w:rPr>
          <w:rFonts w:ascii="Times New Roman" w:hAnsi="Times New Roman"/>
          <w:color w:val="000000"/>
          <w:sz w:val="24"/>
        </w:rPr>
        <w:t>“</w:t>
      </w:r>
      <w:r>
        <w:rPr>
          <w:rFonts w:ascii="Times New Roman" w:hAnsi="Times New Roman"/>
          <w:color w:val="000000"/>
          <w:sz w:val="24"/>
        </w:rPr>
        <w:t>.</w:t>
      </w:r>
    </w:p>
    <w:p w:rsidR="00C2073E" w:rsidRDefault="00A160F9" w:rsidP="0076071A">
      <w:pPr>
        <w:keepNext/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C41EC9">
        <w:rPr>
          <w:rFonts w:ascii="Times New Roman" w:hAnsi="Times New Roman"/>
          <w:sz w:val="24"/>
          <w:szCs w:val="24"/>
          <w:lang w:val="sr-Cyrl-CS"/>
        </w:rPr>
        <w:t>U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svom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uvodnom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obraćanju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podsetio</w:t>
      </w:r>
      <w:r w:rsidR="00C207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je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prisutne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da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je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Fiskalni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savet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dostavio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Narodnoj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skupštini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5277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preliminarnu</w:t>
      </w:r>
      <w:r w:rsidR="0045277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ocenu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Predloga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zakona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budžetu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Republike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Srbije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2026. </w:t>
      </w:r>
      <w:r w:rsidR="00C41EC9">
        <w:rPr>
          <w:rFonts w:ascii="Times New Roman" w:hAnsi="Times New Roman"/>
          <w:sz w:val="24"/>
          <w:szCs w:val="24"/>
          <w:lang w:val="sr-Cyrl-CS"/>
        </w:rPr>
        <w:t>godinu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CS"/>
        </w:rPr>
        <w:t>kao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i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Ocenu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Predloga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zakona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završnom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računu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budžeta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Republike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Srbije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2024. </w:t>
      </w:r>
      <w:r w:rsidR="00C41EC9">
        <w:rPr>
          <w:rFonts w:ascii="Times New Roman" w:hAnsi="Times New Roman"/>
          <w:sz w:val="24"/>
          <w:szCs w:val="24"/>
          <w:lang w:val="sr-Cyrl-CS"/>
        </w:rPr>
        <w:t>godinu</w:t>
      </w:r>
      <w:r w:rsidR="00C2073E">
        <w:rPr>
          <w:rFonts w:ascii="Times New Roman" w:hAnsi="Times New Roman"/>
          <w:sz w:val="24"/>
          <w:szCs w:val="24"/>
          <w:lang w:val="sr-Cyrl-CS"/>
        </w:rPr>
        <w:t>.</w:t>
      </w:r>
    </w:p>
    <w:p w:rsidR="0076071A" w:rsidRDefault="00C41EC9" w:rsidP="0076071A">
      <w:pPr>
        <w:keepNext/>
        <w:spacing w:after="12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Predstavnik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predlagača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Siniša</w:t>
      </w:r>
      <w:r w:rsidR="0076071A" w:rsidRPr="00B943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Mali</w:t>
      </w:r>
      <w:r w:rsidR="0076071A" w:rsidRPr="00B9437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predstavio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2026.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uvodnim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napomenama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naglasio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predložena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sredstva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povećanje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plata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sektoru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5,1 </w:t>
      </w:r>
      <w:r>
        <w:rPr>
          <w:rFonts w:ascii="Times New Roman" w:hAnsi="Times New Roman"/>
          <w:sz w:val="24"/>
          <w:szCs w:val="24"/>
          <w:lang w:val="sr-Cyrl-CS"/>
        </w:rPr>
        <w:t>odsto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, </w:t>
      </w:r>
      <w:r>
        <w:rPr>
          <w:rFonts w:ascii="Times New Roman" w:hAnsi="Times New Roman"/>
          <w:sz w:val="24"/>
          <w:szCs w:val="24"/>
          <w:lang w:val="sr-Cyrl-CS"/>
        </w:rPr>
        <w:t>povećanje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penzija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12,2 </w:t>
      </w:r>
      <w:r>
        <w:rPr>
          <w:rFonts w:ascii="Times New Roman" w:hAnsi="Times New Roman"/>
          <w:sz w:val="24"/>
          <w:szCs w:val="24"/>
          <w:lang w:val="sr-Cyrl-CS"/>
        </w:rPr>
        <w:t>odsto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minimalne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zarade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10,1 </w:t>
      </w:r>
      <w:r>
        <w:rPr>
          <w:rFonts w:ascii="Times New Roman" w:hAnsi="Times New Roman"/>
          <w:sz w:val="24"/>
          <w:szCs w:val="24"/>
          <w:lang w:val="sr-Cyrl-CS"/>
        </w:rPr>
        <w:t>odsto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uprkos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globalnim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kretanjima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događajima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uspela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sačuva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makroekonomsku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stabilnost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investicije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neće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sledeće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76071A" w:rsidRDefault="00C41EC9" w:rsidP="0076071A">
      <w:pPr>
        <w:keepNext/>
        <w:spacing w:after="12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svom</w:t>
      </w:r>
      <w:r w:rsidR="009C4FB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izlaganju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podsetio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prisutne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jeftine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stambene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kredite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mlade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veoma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važno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nastavi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taj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narednom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periodu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Takođe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dodao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budžetom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predviđeni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ukupni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prihodi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primanja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iznosu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2.414,7 </w:t>
      </w:r>
      <w:r>
        <w:rPr>
          <w:rFonts w:ascii="Times New Roman" w:hAnsi="Times New Roman"/>
          <w:sz w:val="24"/>
          <w:szCs w:val="24"/>
          <w:lang w:val="sr-Cyrl-CS"/>
        </w:rPr>
        <w:t>milijardi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dinara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poreski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rashodi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iznosu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2.751,7 </w:t>
      </w:r>
      <w:r>
        <w:rPr>
          <w:rFonts w:ascii="Times New Roman" w:hAnsi="Times New Roman"/>
          <w:sz w:val="24"/>
          <w:szCs w:val="24"/>
          <w:lang w:val="sr-Cyrl-CS"/>
        </w:rPr>
        <w:t>milijardi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dinara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predviđena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stopa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privrednog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odsto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fiskalni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deficit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odsto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BDP</w:t>
      </w:r>
      <w:r w:rsidR="0076071A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daljem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izlaganju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posebno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važno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jedina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teritoriji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zapadnog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Balkana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punopravno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članstvo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EU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investicioni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kreditni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rejting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uprkos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izazovima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spolja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071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iznutra</w:t>
      </w:r>
      <w:r w:rsidR="0076071A">
        <w:rPr>
          <w:rFonts w:ascii="Times New Roman" w:hAnsi="Times New Roman"/>
          <w:sz w:val="24"/>
          <w:szCs w:val="24"/>
          <w:lang w:val="sr-Cyrl-CS"/>
        </w:rPr>
        <w:t>.</w:t>
      </w:r>
    </w:p>
    <w:p w:rsidR="0076071A" w:rsidRPr="009C4FB5" w:rsidRDefault="00C41EC9" w:rsidP="009C4FB5">
      <w:pPr>
        <w:keepNext/>
        <w:spacing w:after="12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nastavku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ministar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finansija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obrazlažući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predlog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za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2026.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godinu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istakao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uprkos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izazovima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sačuvana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makroekonomska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stabilnost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rast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ekonomije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projekcija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rasta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BDP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za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narednu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godinu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tri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odsto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76071A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dodao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predlog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deficita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tri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odsto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skladu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dogovorom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MMF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On</w:t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naglasio</w:t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dva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osnovna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stuba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za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2026.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godinu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kao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prethodne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godine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podizanje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životnog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standarda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građana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rast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plata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penzija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minimalne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zarade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nastavak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kapitalnih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investicija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čime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se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podizanjem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kvaliteta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infrastrukture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podiže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kvalitet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života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građana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atraktivnost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naše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ekonomije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.</w:t>
      </w:r>
    </w:p>
    <w:p w:rsidR="0076071A" w:rsidRDefault="0076071A" w:rsidP="0076071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ab/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Ministar</w:t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finansija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ukazao</w:t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prilogu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narednu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godinu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pripremljen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tzv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. „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zeleni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“,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gde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nabrojani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svi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projekti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koji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vezani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očuvanje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životne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sredine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kao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Građanski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vodič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cilju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boljeg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informisanja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građana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načinu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pripreme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trošenje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državnog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Napomenuo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mesec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počeo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radi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interaktivni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portal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Ministarstvu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finansija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cilju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unapređenja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transparentnosti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bližeg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odnosa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građanima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Srbije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.</w:t>
      </w:r>
    </w:p>
    <w:p w:rsidR="00C2073E" w:rsidRPr="00C2073E" w:rsidRDefault="0076071A" w:rsidP="009C4FB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ab/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nastavku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javnog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slušanja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prisutnima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obratila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guverner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banke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Srbije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dr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Jorgovanka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Tabaković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Ona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iznela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ocenu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Predlog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zakona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2026.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godinu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lastRenderedPageBreak/>
        <w:t>zasnovan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makroekonomskom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okviru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koji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odražava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aktuelne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trendove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izglede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rasta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srpske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ekonomije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nastavku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navela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Narodna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banka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Srbije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podržava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projektovanje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fiskalnih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prihoda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uz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uvažavanje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principa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opreznosti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kao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planiranu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strukturu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rashoda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kojom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podržava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očuvanje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finansijske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stabilnosti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jačanje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energetske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sigurnosti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realizacija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infrastrukturnih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projekata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.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dodala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ovaj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predlog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rađen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značajno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izmenjenim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geopolitičkim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geoekonomskim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okolnostima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kojima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pojačavaju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izazovi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vođenja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ekonomske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politike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.</w:t>
      </w:r>
    </w:p>
    <w:p w:rsidR="00BA6995" w:rsidRDefault="0076071A" w:rsidP="009C4FB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ab/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Fiskalnog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saveta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prof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dr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Blagoje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Paunović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izneo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ocenu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predloženi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2026.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godinu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zadržava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kontinuitet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fiskalne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politike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iz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2025.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godine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.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Naveo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predloženi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budžet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predviđa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fiskalni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deficit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visini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od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337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milijardi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dinara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dodao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će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učešće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fiskalnog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deficita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BDP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ostati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nivou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od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tri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odsto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te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prelazi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granice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koje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bi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negativno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uticale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makroekonomsku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i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fiskalnu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stabilnost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zemlje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.</w:t>
      </w:r>
    </w:p>
    <w:p w:rsidR="00BA6995" w:rsidRPr="00BA6995" w:rsidRDefault="00C41EC9" w:rsidP="00BA6995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nastavku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javnog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slušanja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Ivica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Gavrilović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predsednik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Državne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revizorske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institucije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vrhovni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državni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revizor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predstavio</w:t>
      </w:r>
      <w:r w:rsidR="00BA6995" w:rsidRPr="003E7C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završni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račun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budžeta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godinu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istakao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urađene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22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revizije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korisnika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budžetskih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sredstava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toga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jedna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odnosi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Završni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račun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budžeta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Republike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dok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21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revizija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odnosi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pojedinačne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izvešaje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reviziji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korisnika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budžetskih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sredstava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naglasio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BA6995" w:rsidRPr="006D2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A6995" w:rsidRPr="006D2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</w:t>
      </w:r>
      <w:r w:rsidR="00BA6995" w:rsidRPr="006D2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obuhvaćeno</w:t>
      </w:r>
      <w:r w:rsidR="00BA6995" w:rsidRPr="006D2197">
        <w:rPr>
          <w:rFonts w:ascii="Times New Roman" w:hAnsi="Times New Roman"/>
          <w:sz w:val="24"/>
          <w:szCs w:val="24"/>
        </w:rPr>
        <w:t xml:space="preserve"> 75 </w:t>
      </w:r>
      <w:r>
        <w:rPr>
          <w:rFonts w:ascii="Times New Roman" w:hAnsi="Times New Roman"/>
          <w:sz w:val="24"/>
          <w:szCs w:val="24"/>
        </w:rPr>
        <w:t>odsto</w:t>
      </w:r>
      <w:r w:rsidR="00BA6995" w:rsidRPr="006D2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rashoda</w:t>
      </w:r>
      <w:r w:rsidR="00BA6995" w:rsidRPr="006D2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A6995" w:rsidRPr="006D2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izdataka</w:t>
      </w:r>
      <w:r w:rsidR="00BA6995" w:rsidRPr="006D219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Dodao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osam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subjekata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izdato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pozitivno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mišljenje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jednog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subjekta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negativno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mišljenje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dok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ostale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izdato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mišljenje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rezervom</w:t>
      </w:r>
      <w:r w:rsidR="00BA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D11561" w:rsidRDefault="009C4FB5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ab/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prelaska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diskusiju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okviru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javnog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slušanja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obavestio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prisutne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 w:eastAsia="sr-Cyrl-RS"/>
        </w:rPr>
        <w:t>su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,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u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skladu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sa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članom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173. </w:t>
      </w:r>
      <w:r w:rsidR="00C41EC9">
        <w:rPr>
          <w:rFonts w:ascii="Times New Roman" w:hAnsi="Times New Roman"/>
          <w:sz w:val="24"/>
          <w:szCs w:val="24"/>
          <w:lang w:val="sr-Cyrl-CS"/>
        </w:rPr>
        <w:t>stav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2. </w:t>
      </w:r>
      <w:r w:rsidR="00C41EC9">
        <w:rPr>
          <w:rFonts w:ascii="Times New Roman" w:hAnsi="Times New Roman"/>
          <w:sz w:val="24"/>
          <w:szCs w:val="24"/>
          <w:lang w:val="sr-Cyrl-CS"/>
        </w:rPr>
        <w:t>Poslovnika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Narodne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skupštine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CS"/>
        </w:rPr>
        <w:t>Odboru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dostavljeni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izveštaji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sledećih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odbora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koji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su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razmatrali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Predlog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zakona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budžetu</w:t>
      </w:r>
      <w:r w:rsidR="004642D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Republike</w:t>
      </w:r>
      <w:r w:rsidR="004642D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Srbije</w:t>
      </w:r>
      <w:r w:rsidR="004642D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</w:t>
      </w:r>
      <w:r w:rsidR="004642D3">
        <w:rPr>
          <w:rFonts w:ascii="Times New Roman" w:hAnsi="Times New Roman"/>
          <w:sz w:val="24"/>
          <w:szCs w:val="24"/>
          <w:lang w:val="sr-Cyrl-CS"/>
        </w:rPr>
        <w:t xml:space="preserve"> 2026: </w:t>
      </w:r>
    </w:p>
    <w:p w:rsidR="00D11561" w:rsidRDefault="004642D3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 w:rsidR="005C647A" w:rsidRPr="00D957EC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Izveštaj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privredu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regionalni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razvoj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trgovinu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turizam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energetiku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</w:rPr>
        <w:t>koji</w:t>
      </w:r>
      <w:r w:rsidR="00B31F66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je</w:t>
      </w:r>
      <w:r w:rsidR="00B31F66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većinom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finansije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republički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kontrolu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trošenja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javnih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sredstava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Predlog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zakona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Republike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Srbije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5C647A" w:rsidRPr="00D957EC">
        <w:rPr>
          <w:rFonts w:ascii="Times New Roman" w:hAnsi="Times New Roman"/>
          <w:sz w:val="24"/>
          <w:szCs w:val="24"/>
        </w:rPr>
        <w:t>2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5C647A" w:rsidRPr="00D957EC">
        <w:rPr>
          <w:rFonts w:ascii="Times New Roman" w:hAnsi="Times New Roman"/>
          <w:sz w:val="24"/>
          <w:szCs w:val="24"/>
        </w:rPr>
        <w:t>1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privrede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5C647A" w:rsidRPr="00D957EC">
        <w:rPr>
          <w:rFonts w:ascii="Times New Roman" w:hAnsi="Times New Roman"/>
          <w:sz w:val="24"/>
          <w:szCs w:val="24"/>
        </w:rPr>
        <w:t>8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rudarstva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energetike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3</w:t>
      </w:r>
      <w:r w:rsidR="005C647A" w:rsidRPr="00D957EC">
        <w:rPr>
          <w:rFonts w:ascii="Times New Roman" w:hAnsi="Times New Roman"/>
          <w:sz w:val="24"/>
          <w:szCs w:val="24"/>
        </w:rPr>
        <w:t>2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unutrašnje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spoljne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trgovine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37 -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turizma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omladine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podnela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Vlada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>;</w:t>
      </w:r>
    </w:p>
    <w:p w:rsidR="00D11561" w:rsidRDefault="005C647A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57E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C41EC9">
        <w:rPr>
          <w:rFonts w:ascii="Times New Roman" w:hAnsi="Times New Roman"/>
          <w:sz w:val="24"/>
          <w:szCs w:val="24"/>
          <w:lang w:val="sr-Cyrl-RS"/>
        </w:rPr>
        <w:t>Izveštaj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rad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socijalna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pitanja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društvenu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uključenost</w:t>
      </w:r>
      <w:r w:rsidR="00B31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B31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smanjenje</w:t>
      </w:r>
      <w:r w:rsidR="00B31F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siromaštva</w:t>
      </w:r>
      <w:r w:rsidR="00B31F6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finansije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republički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kontrolu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trošenja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javnih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sredstava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Predlog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zakona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Republike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Srbije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30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rad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zapošljavanje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boračka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socijalna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pitanja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34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brigu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porodici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demografiju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podnela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Vlada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D11561" w:rsidRDefault="005C647A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57E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C41EC9">
        <w:rPr>
          <w:rFonts w:ascii="Times New Roman" w:hAnsi="Times New Roman"/>
          <w:sz w:val="24"/>
          <w:szCs w:val="24"/>
          <w:lang w:val="sr-Cyrl-RS"/>
        </w:rPr>
        <w:t>Izveštaj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Odbor</w:t>
      </w:r>
      <w:r w:rsidR="00C41EC9">
        <w:rPr>
          <w:rFonts w:ascii="Times New Roman" w:hAnsi="Times New Roman"/>
          <w:sz w:val="24"/>
          <w:szCs w:val="24"/>
          <w:lang w:val="sr-Cyrl-RS"/>
        </w:rPr>
        <w:t>a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poljoprivredu</w:t>
      </w:r>
      <w:r w:rsidRPr="00D957EC">
        <w:rPr>
          <w:rFonts w:ascii="Times New Roman" w:hAnsi="Times New Roman"/>
          <w:sz w:val="24"/>
          <w:szCs w:val="24"/>
        </w:rPr>
        <w:t xml:space="preserve">, </w:t>
      </w:r>
      <w:r w:rsidR="00C41EC9">
        <w:rPr>
          <w:rFonts w:ascii="Times New Roman" w:hAnsi="Times New Roman"/>
          <w:sz w:val="24"/>
          <w:szCs w:val="24"/>
        </w:rPr>
        <w:t>šumarstvo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i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vodoprivredu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je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odlučio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da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predloži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Odboru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finansije</w:t>
      </w:r>
      <w:r w:rsidRPr="00D957EC">
        <w:rPr>
          <w:rFonts w:ascii="Times New Roman" w:hAnsi="Times New Roman"/>
          <w:sz w:val="24"/>
          <w:szCs w:val="24"/>
        </w:rPr>
        <w:t xml:space="preserve">, </w:t>
      </w:r>
      <w:r w:rsidR="00C41EC9">
        <w:rPr>
          <w:rFonts w:ascii="Times New Roman" w:hAnsi="Times New Roman"/>
          <w:sz w:val="24"/>
          <w:szCs w:val="24"/>
        </w:rPr>
        <w:t>republički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budžet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i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kontrolu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trošenja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javnih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sredstava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da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prihvati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Predlog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zakona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budžetu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Republike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Srbije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</w:t>
      </w:r>
      <w:r w:rsidRPr="00D957EC">
        <w:rPr>
          <w:rFonts w:ascii="Times New Roman" w:hAnsi="Times New Roman"/>
          <w:sz w:val="24"/>
          <w:szCs w:val="24"/>
        </w:rPr>
        <w:t xml:space="preserve"> 20</w:t>
      </w:r>
      <w:r w:rsidRPr="00D957EC">
        <w:rPr>
          <w:rFonts w:ascii="Times New Roman" w:hAnsi="Times New Roman"/>
          <w:sz w:val="24"/>
          <w:szCs w:val="24"/>
          <w:lang w:val="sr-Cyrl-RS"/>
        </w:rPr>
        <w:t>26</w:t>
      </w:r>
      <w:r w:rsidRPr="00D957EC">
        <w:rPr>
          <w:rFonts w:ascii="Times New Roman" w:hAnsi="Times New Roman"/>
          <w:sz w:val="24"/>
          <w:szCs w:val="24"/>
        </w:rPr>
        <w:t xml:space="preserve">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 w:rsidRPr="00D957EC">
        <w:rPr>
          <w:rFonts w:ascii="Times New Roman" w:hAnsi="Times New Roman"/>
          <w:sz w:val="24"/>
          <w:szCs w:val="24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</w:t>
      </w:r>
      <w:r w:rsidR="00C41EC9">
        <w:rPr>
          <w:rFonts w:ascii="Times New Roman" w:hAnsi="Times New Roman"/>
          <w:sz w:val="24"/>
          <w:szCs w:val="24"/>
        </w:rPr>
        <w:t>azdeo</w:t>
      </w:r>
      <w:r w:rsidRPr="00D957EC">
        <w:rPr>
          <w:rFonts w:ascii="Times New Roman" w:hAnsi="Times New Roman"/>
          <w:sz w:val="24"/>
          <w:szCs w:val="24"/>
        </w:rPr>
        <w:t xml:space="preserve"> 2</w:t>
      </w:r>
      <w:r w:rsidRPr="00D957EC">
        <w:rPr>
          <w:rFonts w:ascii="Times New Roman" w:hAnsi="Times New Roman"/>
          <w:sz w:val="24"/>
          <w:szCs w:val="24"/>
          <w:lang w:val="sr-Cyrl-RS"/>
        </w:rPr>
        <w:t>4</w:t>
      </w:r>
      <w:r w:rsidRPr="00D957EC">
        <w:rPr>
          <w:rFonts w:ascii="Times New Roman" w:hAnsi="Times New Roman"/>
          <w:sz w:val="24"/>
          <w:szCs w:val="24"/>
        </w:rPr>
        <w:t xml:space="preserve"> - </w:t>
      </w:r>
      <w:r w:rsidR="00C41EC9">
        <w:rPr>
          <w:rFonts w:ascii="Times New Roman" w:hAnsi="Times New Roman"/>
          <w:sz w:val="24"/>
          <w:szCs w:val="24"/>
        </w:rPr>
        <w:t>Ministarstvo</w:t>
      </w:r>
      <w:r w:rsidRPr="00D957EC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poljoprivrede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šumarstva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vodoprivrede</w:t>
      </w:r>
      <w:r w:rsidR="00FC28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="00FC28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="00FC28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podnela</w:t>
      </w:r>
      <w:r w:rsidR="00FC28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Vlada</w:t>
      </w:r>
      <w:r w:rsidR="00FC28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="00FC28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 w:rsidR="00FC289C">
        <w:rPr>
          <w:rFonts w:ascii="Times New Roman" w:hAnsi="Times New Roman"/>
          <w:sz w:val="24"/>
          <w:szCs w:val="24"/>
          <w:lang w:val="sr-Cyrl-RS"/>
        </w:rPr>
        <w:t>.</w:t>
      </w:r>
    </w:p>
    <w:p w:rsidR="005C647A" w:rsidRDefault="00C41EC9" w:rsidP="00D1156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diskusiji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povodom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navedenih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učestvovali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Ilo</w:t>
      </w:r>
      <w:r w:rsidR="00B31F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Mihajlovski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Peđa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Mitrović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Dušan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Nikezić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Dušan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Bajatović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Nikola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Radosavljević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5C64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Krstić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Veroljub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Arsić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učesnici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slušanja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Marko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Milošević</w:t>
      </w:r>
      <w:r w:rsidR="00D957EC">
        <w:rPr>
          <w:rFonts w:ascii="Times New Roman" w:hAnsi="Times New Roman"/>
          <w:sz w:val="24"/>
          <w:szCs w:val="24"/>
          <w:lang w:val="sr-Cyrl-CS"/>
        </w:rPr>
        <w:t>,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profesor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Goran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Radosavljević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Nemanja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Nenadić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čija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izlaganja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celosti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snimljena</w:t>
      </w:r>
      <w:r w:rsidR="005C647A" w:rsidRPr="00FB666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647A" w:rsidRPr="00FB666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stenografski</w:t>
      </w:r>
      <w:r w:rsidR="005C647A" w:rsidRPr="00FB666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zabeležena</w:t>
      </w:r>
      <w:r w:rsidR="005C647A" w:rsidRPr="00FB6667">
        <w:rPr>
          <w:rFonts w:ascii="Times New Roman" w:hAnsi="Times New Roman"/>
          <w:sz w:val="24"/>
          <w:szCs w:val="24"/>
          <w:lang w:val="sr-Cyrl-CS"/>
        </w:rPr>
        <w:t>.</w:t>
      </w:r>
    </w:p>
    <w:p w:rsidR="008E6D19" w:rsidRDefault="009C4FB5" w:rsidP="008E6D19">
      <w:pPr>
        <w:keepNext/>
        <w:spacing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ab/>
      </w:r>
      <w:r w:rsidR="00C41EC9">
        <w:rPr>
          <w:rFonts w:ascii="Times New Roman" w:hAnsi="Times New Roman"/>
          <w:sz w:val="24"/>
          <w:szCs w:val="24"/>
          <w:lang w:val="sr-Cyrl-CS"/>
        </w:rPr>
        <w:t>Javno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slušanje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održano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je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u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vremenu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od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13</w:t>
      </w:r>
      <w:r>
        <w:rPr>
          <w:rFonts w:ascii="Times New Roman" w:hAnsi="Times New Roman"/>
          <w:sz w:val="24"/>
          <w:szCs w:val="24"/>
          <w:lang w:val="sr-Cyrl-CS"/>
        </w:rPr>
        <w:t>,00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do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D19" w:rsidRPr="004642D3">
        <w:rPr>
          <w:rFonts w:ascii="Times New Roman" w:hAnsi="Times New Roman"/>
          <w:sz w:val="24"/>
          <w:szCs w:val="24"/>
          <w:lang w:val="sr-Cyrl-CS"/>
        </w:rPr>
        <w:t>15,</w:t>
      </w:r>
      <w:r w:rsidR="00D92E20">
        <w:rPr>
          <w:rFonts w:ascii="Times New Roman" w:hAnsi="Times New Roman"/>
          <w:sz w:val="24"/>
          <w:szCs w:val="24"/>
          <w:lang w:val="sr-Cyrl-CS"/>
        </w:rPr>
        <w:t>50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časova</w:t>
      </w:r>
      <w:r w:rsidR="008E6D19">
        <w:rPr>
          <w:rFonts w:ascii="Times New Roman" w:hAnsi="Times New Roman"/>
          <w:sz w:val="24"/>
          <w:szCs w:val="24"/>
          <w:lang w:val="sr-Cyrl-CS"/>
        </w:rPr>
        <w:t>.</w:t>
      </w:r>
    </w:p>
    <w:p w:rsidR="008E6D19" w:rsidRDefault="008E6D19" w:rsidP="009C4FB5">
      <w:pPr>
        <w:keepNext/>
        <w:spacing w:after="240"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C41EC9">
        <w:rPr>
          <w:rFonts w:ascii="Times New Roman" w:hAnsi="Times New Roman"/>
          <w:sz w:val="24"/>
          <w:szCs w:val="24"/>
          <w:lang w:val="sr-Cyrl-CS"/>
        </w:rPr>
        <w:t>Po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zaključenju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javnog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slušanja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u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okviru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zajedničkog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načelnog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pretresa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tač</w:t>
      </w:r>
      <w:r>
        <w:rPr>
          <w:rFonts w:ascii="Times New Roman" w:hAnsi="Times New Roman"/>
          <w:sz w:val="24"/>
          <w:szCs w:val="24"/>
          <w:lang w:val="sr-Cyrl-CS"/>
        </w:rPr>
        <w:t xml:space="preserve">. 1. </w:t>
      </w:r>
      <w:r w:rsidR="00C41EC9">
        <w:rPr>
          <w:rFonts w:ascii="Times New Roman" w:hAnsi="Times New Roman"/>
          <w:sz w:val="24"/>
          <w:szCs w:val="24"/>
          <w:lang w:val="sr-Cyrl-CS"/>
        </w:rPr>
        <w:t>do</w:t>
      </w:r>
      <w:r>
        <w:rPr>
          <w:rFonts w:ascii="Times New Roman" w:hAnsi="Times New Roman"/>
          <w:sz w:val="24"/>
          <w:szCs w:val="24"/>
          <w:lang w:val="sr-Cyrl-CS"/>
        </w:rPr>
        <w:t xml:space="preserve"> 6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C41EC9">
        <w:rPr>
          <w:rFonts w:ascii="Times New Roman" w:hAnsi="Times New Roman"/>
          <w:sz w:val="24"/>
          <w:szCs w:val="24"/>
          <w:lang w:val="sr-Cyrl-CS"/>
        </w:rPr>
        <w:t>dnevnog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reda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CS"/>
        </w:rPr>
        <w:t>u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nastavku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sednice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Odbora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CS"/>
        </w:rPr>
        <w:t>predsednik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Odbora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stavio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je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na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izjašnjavanje</w:t>
      </w:r>
      <w:r w:rsidRPr="00FB66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pojedinačno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predloge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CS"/>
        </w:rPr>
        <w:t>zakona</w:t>
      </w:r>
      <w:r w:rsidRPr="00FB6667">
        <w:rPr>
          <w:rFonts w:ascii="Times New Roman" w:hAnsi="Times New Roman"/>
          <w:sz w:val="24"/>
          <w:szCs w:val="24"/>
          <w:lang w:val="sr-Cyrl-CS"/>
        </w:rPr>
        <w:t>.</w:t>
      </w:r>
    </w:p>
    <w:p w:rsidR="008E6D19" w:rsidRDefault="009C4FB5" w:rsidP="009C4FB5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*  *  *</w:t>
      </w:r>
    </w:p>
    <w:p w:rsidR="009C4FB5" w:rsidRDefault="009C4FB5" w:rsidP="008E6D19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</w:p>
    <w:p w:rsidR="008E6D19" w:rsidRDefault="00C41EC9" w:rsidP="008E6D19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Prva</w:t>
      </w:r>
      <w:r w:rsidR="008E6D19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8E6D19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8E6D19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9C4FB5" w:rsidRPr="00D6258F" w:rsidRDefault="009C4FB5" w:rsidP="008E6D19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761374" w:rsidRDefault="009C4FB5" w:rsidP="00623E35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41EC9">
        <w:rPr>
          <w:rFonts w:ascii="Times New Roman" w:hAnsi="Times New Roman"/>
          <w:sz w:val="24"/>
          <w:szCs w:val="24"/>
          <w:lang w:val="sr-Cyrl-RS"/>
        </w:rPr>
        <w:t>Odbor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skladu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sa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članom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41EC9">
        <w:rPr>
          <w:rFonts w:ascii="Times New Roman" w:hAnsi="Times New Roman"/>
          <w:sz w:val="24"/>
          <w:szCs w:val="24"/>
          <w:lang w:val="sr-Cyrl-RS"/>
        </w:rPr>
        <w:t>stav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41EC9">
        <w:rPr>
          <w:rFonts w:ascii="Times New Roman" w:hAnsi="Times New Roman"/>
          <w:sz w:val="24"/>
          <w:szCs w:val="24"/>
          <w:lang w:val="sr-Cyrl-RS"/>
        </w:rPr>
        <w:t>Poslovnika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Narodne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skupštine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većinom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 xml:space="preserve"> (1</w:t>
      </w:r>
      <w:r w:rsidR="008E6D19">
        <w:rPr>
          <w:rFonts w:ascii="Times New Roman" w:hAnsi="Times New Roman"/>
          <w:sz w:val="24"/>
          <w:szCs w:val="24"/>
          <w:lang w:val="sr-Cyrl-RS"/>
        </w:rPr>
        <w:t>1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8E6D19">
        <w:rPr>
          <w:rFonts w:ascii="Times New Roman" w:hAnsi="Times New Roman"/>
          <w:sz w:val="24"/>
          <w:szCs w:val="24"/>
          <w:lang w:val="sr-Cyrl-RS"/>
        </w:rPr>
        <w:t>, 2</w:t>
      </w:r>
      <w:r w:rsidR="005028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glasa</w:t>
      </w:r>
      <w:r w:rsidR="005028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protiv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Narodnoj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skupštini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Predlog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budžetu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Republike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Srbije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Finansijski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plan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Republičkog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fonda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penzijsko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invalidsko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osiguranje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Finansijski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plan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Republičkog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fonda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zdravstveno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osiguranje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Finansijski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plan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Fonda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socijalno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osiguranje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vojnih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osiguranika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Finansijski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plan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Nacionalne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službe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zapošljavanje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2026.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koji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je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podnela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Vlada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načelu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623E35" w:rsidRPr="00623E35" w:rsidRDefault="00623E35" w:rsidP="00623E35">
      <w:pPr>
        <w:spacing w:after="120" w:line="240" w:lineRule="auto"/>
        <w:jc w:val="center"/>
        <w:rPr>
          <w:rStyle w:val="FontStyle15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761374" w:rsidRPr="00C64D37" w:rsidRDefault="009C4FB5" w:rsidP="009C4FB5">
      <w:pPr>
        <w:pStyle w:val="NoSpacing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Odbor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finansije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republički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budžet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kontrolu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trošenja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javnih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sredstava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osnovu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člana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174.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Poslovnika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Narodne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skupštine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razmotrio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izveštaje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odbora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Narodne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skupštine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koj</w:t>
      </w:r>
      <w:r w:rsidR="00C41EC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skladu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članom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173.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stav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1.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Poslovnika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Narodne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skupštine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dostav</w:t>
      </w:r>
      <w:r w:rsidR="00C41EC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ljeni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Odboru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finansije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republički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budžet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kontrolu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trošenja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javnih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sredstava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kao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nadležnom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odboru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EC9">
        <w:rPr>
          <w:rFonts w:ascii="Times New Roman" w:hAnsi="Times New Roman"/>
          <w:color w:val="000000" w:themeColor="text1"/>
          <w:sz w:val="24"/>
          <w:szCs w:val="24"/>
        </w:rPr>
        <w:t>to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61374" w:rsidRDefault="00083232" w:rsidP="00623E35">
      <w:pPr>
        <w:pStyle w:val="NoSpacing"/>
        <w:spacing w:after="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-</w:t>
      </w:r>
      <w:r w:rsidR="009C4FB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Izveštaj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privredu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regionalni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razvoj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trgovinu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turizam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energetiku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</w:rPr>
        <w:t>koji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je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većinom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finansije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republički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kontrolu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trošenja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javnih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sredstava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P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Predlog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zakona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Republike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Srbije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Pr="008E6D19">
        <w:rPr>
          <w:rFonts w:ascii="Times New Roman" w:hAnsi="Times New Roman"/>
          <w:sz w:val="24"/>
          <w:szCs w:val="24"/>
        </w:rPr>
        <w:t>2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Pr="008E6D19">
        <w:rPr>
          <w:rFonts w:ascii="Times New Roman" w:hAnsi="Times New Roman"/>
          <w:sz w:val="24"/>
          <w:szCs w:val="24"/>
        </w:rPr>
        <w:t>1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privrede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Pr="008E6D19">
        <w:rPr>
          <w:rFonts w:ascii="Times New Roman" w:hAnsi="Times New Roman"/>
          <w:sz w:val="24"/>
          <w:szCs w:val="24"/>
        </w:rPr>
        <w:t>8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rudarstva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energetike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3</w:t>
      </w:r>
      <w:r w:rsidRPr="008E6D19">
        <w:rPr>
          <w:rFonts w:ascii="Times New Roman" w:hAnsi="Times New Roman"/>
          <w:sz w:val="24"/>
          <w:szCs w:val="24"/>
        </w:rPr>
        <w:t>2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unutrašnje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spoljne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trgovine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37 -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turizma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omladine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083232" w:rsidRDefault="00083232" w:rsidP="00623E35">
      <w:pPr>
        <w:pStyle w:val="NoSpacing"/>
        <w:spacing w:after="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-</w:t>
      </w:r>
      <w:r w:rsidR="009C4FB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Izveštaj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rad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socijalna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pitanja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društvenu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uključenost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smanjenje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siromaštva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Odboru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finansije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republički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kontrolu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trošenja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javnih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sredstava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Predlog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zakona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budžetu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Republike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Srbije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30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rad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zapošljavanje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boračka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socijalna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pitanja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Razdeo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34 – </w:t>
      </w:r>
      <w:r w:rsidR="00C41EC9">
        <w:rPr>
          <w:rFonts w:ascii="Times New Roman" w:hAnsi="Times New Roman"/>
          <w:sz w:val="24"/>
          <w:szCs w:val="24"/>
          <w:lang w:val="sr-Cyrl-RS"/>
        </w:rPr>
        <w:t>Ministarstvo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brigu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porodici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demografiju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podnela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Vlada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 w:rsidRPr="008E6D19">
        <w:rPr>
          <w:rFonts w:ascii="Times New Roman" w:hAnsi="Times New Roman"/>
          <w:sz w:val="24"/>
          <w:szCs w:val="24"/>
          <w:lang w:val="sr-Cyrl-RS"/>
        </w:rPr>
        <w:t>;</w:t>
      </w:r>
    </w:p>
    <w:p w:rsidR="00761374" w:rsidRDefault="00083232" w:rsidP="00623E35">
      <w:pPr>
        <w:keepNext/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-</w:t>
      </w:r>
      <w:r w:rsidRPr="000832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Izveštaj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Odbor</w:t>
      </w:r>
      <w:r w:rsidR="00C41EC9">
        <w:rPr>
          <w:rFonts w:ascii="Times New Roman" w:hAnsi="Times New Roman"/>
          <w:sz w:val="24"/>
          <w:szCs w:val="24"/>
          <w:lang w:val="sr-Cyrl-RS"/>
        </w:rPr>
        <w:t>a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poljoprivredu</w:t>
      </w:r>
      <w:r w:rsidRPr="008E6D19">
        <w:rPr>
          <w:rFonts w:ascii="Times New Roman" w:hAnsi="Times New Roman"/>
          <w:sz w:val="24"/>
          <w:szCs w:val="24"/>
        </w:rPr>
        <w:t xml:space="preserve">, </w:t>
      </w:r>
      <w:r w:rsidR="00C41EC9">
        <w:rPr>
          <w:rFonts w:ascii="Times New Roman" w:hAnsi="Times New Roman"/>
          <w:sz w:val="24"/>
          <w:szCs w:val="24"/>
        </w:rPr>
        <w:t>šumarstvo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i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vodoprivredu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je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odlučio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da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predloži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Odboru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finansije</w:t>
      </w:r>
      <w:r w:rsidRPr="008E6D19">
        <w:rPr>
          <w:rFonts w:ascii="Times New Roman" w:hAnsi="Times New Roman"/>
          <w:sz w:val="24"/>
          <w:szCs w:val="24"/>
        </w:rPr>
        <w:t xml:space="preserve">, </w:t>
      </w:r>
      <w:r w:rsidR="00C41EC9">
        <w:rPr>
          <w:rFonts w:ascii="Times New Roman" w:hAnsi="Times New Roman"/>
          <w:sz w:val="24"/>
          <w:szCs w:val="24"/>
        </w:rPr>
        <w:t>republički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budžet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i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kontrolu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trošenja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javnih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sredstava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da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prihvati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Predlog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zakona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budžetu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Republike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Srbije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za</w:t>
      </w:r>
      <w:r w:rsidRPr="008E6D19">
        <w:rPr>
          <w:rFonts w:ascii="Times New Roman" w:hAnsi="Times New Roman"/>
          <w:sz w:val="24"/>
          <w:szCs w:val="24"/>
        </w:rPr>
        <w:t xml:space="preserve"> 20</w:t>
      </w:r>
      <w:r w:rsidRPr="008E6D19">
        <w:rPr>
          <w:rFonts w:ascii="Times New Roman" w:hAnsi="Times New Roman"/>
          <w:sz w:val="24"/>
          <w:szCs w:val="24"/>
          <w:lang w:val="sr-Cyrl-RS"/>
        </w:rPr>
        <w:t>26</w:t>
      </w:r>
      <w:r w:rsidRPr="008E6D19">
        <w:rPr>
          <w:rFonts w:ascii="Times New Roman" w:hAnsi="Times New Roman"/>
          <w:sz w:val="24"/>
          <w:szCs w:val="24"/>
        </w:rPr>
        <w:t xml:space="preserve">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 w:rsidRPr="008E6D19">
        <w:rPr>
          <w:rFonts w:ascii="Times New Roman" w:hAnsi="Times New Roman"/>
          <w:sz w:val="24"/>
          <w:szCs w:val="24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R</w:t>
      </w:r>
      <w:r w:rsidR="00C41EC9">
        <w:rPr>
          <w:rFonts w:ascii="Times New Roman" w:hAnsi="Times New Roman"/>
          <w:sz w:val="24"/>
          <w:szCs w:val="24"/>
        </w:rPr>
        <w:t>azdeo</w:t>
      </w:r>
      <w:r w:rsidRPr="008E6D19">
        <w:rPr>
          <w:rFonts w:ascii="Times New Roman" w:hAnsi="Times New Roman"/>
          <w:sz w:val="24"/>
          <w:szCs w:val="24"/>
        </w:rPr>
        <w:t xml:space="preserve"> 2</w:t>
      </w:r>
      <w:r w:rsidRPr="008E6D19">
        <w:rPr>
          <w:rFonts w:ascii="Times New Roman" w:hAnsi="Times New Roman"/>
          <w:sz w:val="24"/>
          <w:szCs w:val="24"/>
          <w:lang w:val="sr-Cyrl-RS"/>
        </w:rPr>
        <w:t>4</w:t>
      </w:r>
      <w:r w:rsidRPr="008E6D19">
        <w:rPr>
          <w:rFonts w:ascii="Times New Roman" w:hAnsi="Times New Roman"/>
          <w:sz w:val="24"/>
          <w:szCs w:val="24"/>
        </w:rPr>
        <w:t xml:space="preserve"> - </w:t>
      </w:r>
      <w:r w:rsidR="00C41EC9">
        <w:rPr>
          <w:rFonts w:ascii="Times New Roman" w:hAnsi="Times New Roman"/>
          <w:sz w:val="24"/>
          <w:szCs w:val="24"/>
        </w:rPr>
        <w:t>Ministarstvo</w:t>
      </w:r>
      <w:r w:rsidRPr="008E6D19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poljoprivrede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šumarstva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vodoprivrede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623E35" w:rsidRPr="00623E35" w:rsidRDefault="00C41EC9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.     </w:t>
      </w:r>
    </w:p>
    <w:p w:rsidR="00D11561" w:rsidRDefault="00D11561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D11561" w:rsidRDefault="00D11561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083232" w:rsidRPr="00D6258F" w:rsidRDefault="00C41EC9" w:rsidP="009C4FB5">
      <w:pPr>
        <w:pStyle w:val="NoSpacing"/>
        <w:spacing w:after="24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Druga</w:t>
      </w:r>
      <w:r w:rsidR="0008323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08323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08323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DB30C5" w:rsidRDefault="009C4FB5" w:rsidP="00623E3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 w:rsidR="00C41EC9">
        <w:rPr>
          <w:rFonts w:ascii="Times New Roman" w:hAnsi="Times New Roman"/>
          <w:sz w:val="24"/>
          <w:szCs w:val="24"/>
          <w:lang w:val="sr-Cyrl-RS"/>
        </w:rPr>
        <w:t>Odbor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skladu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članom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41EC9">
        <w:rPr>
          <w:rFonts w:ascii="Times New Roman" w:hAnsi="Times New Roman"/>
          <w:sz w:val="24"/>
          <w:szCs w:val="24"/>
          <w:lang w:val="sr-Cyrl-RS"/>
        </w:rPr>
        <w:t>stav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41EC9">
        <w:rPr>
          <w:rFonts w:ascii="Times New Roman" w:hAnsi="Times New Roman"/>
          <w:sz w:val="24"/>
          <w:szCs w:val="24"/>
          <w:lang w:val="sr-Cyrl-RS"/>
        </w:rPr>
        <w:t>Poslovnika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većinom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(11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dvoje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nije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glasalo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Narodnoj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ru-RU"/>
        </w:rPr>
        <w:t>Predlog</w:t>
      </w:r>
      <w:r w:rsidR="00DB30C5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dluku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dopunama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Finansijskog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plana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Republičkog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fonda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penzijsko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invalidsko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osiguranje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2025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623E35" w:rsidRPr="00623E35" w:rsidRDefault="00C41EC9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.     </w:t>
      </w:r>
    </w:p>
    <w:p w:rsidR="00DB30C5" w:rsidRDefault="00C41EC9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Treća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623E35" w:rsidRDefault="00C41EC9" w:rsidP="00623E35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193.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dvoje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DB30C5" w:rsidRPr="00C6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davanju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saglasnosti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Finansijskog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Republičkog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fonda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zdravstveno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osiguranje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>.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DB30C5">
        <w:rPr>
          <w:rFonts w:ascii="Times New Roman" w:hAnsi="Times New Roman"/>
          <w:sz w:val="24"/>
          <w:szCs w:val="24"/>
          <w:lang w:val="sr-Cyrl-RS"/>
        </w:rPr>
        <w:t>.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B30C5" w:rsidRDefault="00C41EC9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.     </w:t>
      </w:r>
    </w:p>
    <w:p w:rsidR="00DB30C5" w:rsidRDefault="00C41EC9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Četvrta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DB30C5" w:rsidRDefault="009C4FB5" w:rsidP="00623E3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41EC9">
        <w:rPr>
          <w:rFonts w:ascii="Times New Roman" w:hAnsi="Times New Roman"/>
          <w:sz w:val="24"/>
          <w:szCs w:val="24"/>
          <w:lang w:val="sr-Cyrl-RS"/>
        </w:rPr>
        <w:t>Odbor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skladu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članom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41EC9">
        <w:rPr>
          <w:rFonts w:ascii="Times New Roman" w:hAnsi="Times New Roman"/>
          <w:sz w:val="24"/>
          <w:szCs w:val="24"/>
          <w:lang w:val="sr-Cyrl-RS"/>
        </w:rPr>
        <w:t>stav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41EC9">
        <w:rPr>
          <w:rFonts w:ascii="Times New Roman" w:hAnsi="Times New Roman"/>
          <w:sz w:val="24"/>
          <w:szCs w:val="24"/>
          <w:lang w:val="sr-Cyrl-RS"/>
        </w:rPr>
        <w:t>Poslovnika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većinom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(11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dvoje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nije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glasalo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Narodnoj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ru-RU"/>
        </w:rPr>
        <w:t>Predlog</w:t>
      </w:r>
      <w:r w:rsidR="00DB30C5" w:rsidRPr="00C64D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na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dluku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i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dopunama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Finansijskog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plana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Fonda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socijalno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osiguranje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vojnih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osiguranika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C41EC9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623E35" w:rsidRPr="00623E35" w:rsidRDefault="00C41EC9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.     </w:t>
      </w:r>
    </w:p>
    <w:p w:rsidR="00DB30C5" w:rsidRDefault="00C41EC9" w:rsidP="00623E3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Peta</w:t>
      </w:r>
      <w:r w:rsidR="00DB30C5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="00DB30C5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="00DB30C5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</w:p>
    <w:p w:rsidR="00DB30C5" w:rsidRDefault="00623E35" w:rsidP="00623E3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41EC9">
        <w:rPr>
          <w:rFonts w:ascii="Times New Roman" w:hAnsi="Times New Roman"/>
          <w:sz w:val="24"/>
          <w:szCs w:val="24"/>
          <w:lang w:val="sr-Cyrl-RS"/>
        </w:rPr>
        <w:t>Odbor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je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skladu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članom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41EC9">
        <w:rPr>
          <w:rFonts w:ascii="Times New Roman" w:hAnsi="Times New Roman"/>
          <w:sz w:val="24"/>
          <w:szCs w:val="24"/>
          <w:lang w:val="sr-Cyrl-RS"/>
        </w:rPr>
        <w:t>stav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41EC9">
        <w:rPr>
          <w:rFonts w:ascii="Times New Roman" w:hAnsi="Times New Roman"/>
          <w:sz w:val="24"/>
          <w:szCs w:val="24"/>
          <w:lang w:val="sr-Cyrl-RS"/>
        </w:rPr>
        <w:t>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članom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193. </w:t>
      </w:r>
      <w:r w:rsidR="00C41EC9">
        <w:rPr>
          <w:rFonts w:ascii="Times New Roman" w:hAnsi="Times New Roman"/>
          <w:sz w:val="24"/>
          <w:szCs w:val="24"/>
          <w:lang w:val="sr-Cyrl-RS"/>
        </w:rPr>
        <w:t>Poslovnika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većinom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(11 </w:t>
      </w:r>
      <w:r w:rsidR="00C41EC9">
        <w:rPr>
          <w:rFonts w:ascii="Times New Roman" w:hAnsi="Times New Roman"/>
          <w:sz w:val="24"/>
          <w:szCs w:val="24"/>
          <w:lang w:val="sr-Cyrl-RS"/>
        </w:rPr>
        <w:t>glasova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1EC9">
        <w:rPr>
          <w:rFonts w:ascii="Times New Roman" w:hAnsi="Times New Roman"/>
          <w:sz w:val="24"/>
          <w:szCs w:val="24"/>
          <w:lang w:val="sr-Cyrl-RS"/>
        </w:rPr>
        <w:t>dvoje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nije</w:t>
      </w:r>
      <w:r w:rsidR="00DB30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glasalo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C41EC9">
        <w:rPr>
          <w:rFonts w:ascii="Times New Roman" w:hAnsi="Times New Roman"/>
          <w:sz w:val="24"/>
          <w:szCs w:val="24"/>
          <w:lang w:val="sr-Cyrl-RS"/>
        </w:rPr>
        <w:t>odlučio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predloži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Narodnoj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skupštini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prihvati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</w:rPr>
        <w:t>Predlog</w:t>
      </w:r>
      <w:r w:rsidR="00DB30C5" w:rsidRPr="00C64D37">
        <w:rPr>
          <w:rFonts w:ascii="Times New Roman" w:hAnsi="Times New Roman"/>
          <w:sz w:val="24"/>
          <w:szCs w:val="24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odluke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davanju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saglasnosti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Odluku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o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izmenama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Finansijskog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plana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Nacionalne</w:t>
      </w:r>
      <w:r w:rsidR="009D6E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službe</w:t>
      </w:r>
      <w:r w:rsidR="009D6E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9D6E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zapošljavanje</w:t>
      </w:r>
      <w:r w:rsidR="009D6EA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hAnsi="Times New Roman"/>
          <w:sz w:val="24"/>
          <w:szCs w:val="24"/>
          <w:lang w:val="sr-Cyrl-RS"/>
        </w:rPr>
        <w:t>za</w:t>
      </w:r>
      <w:r w:rsidR="009D6EA4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C41EC9">
        <w:rPr>
          <w:rFonts w:ascii="Times New Roman" w:hAnsi="Times New Roman"/>
          <w:sz w:val="24"/>
          <w:szCs w:val="24"/>
          <w:lang w:val="sr-Cyrl-RS"/>
        </w:rPr>
        <w:t>godinu</w:t>
      </w:r>
      <w:r w:rsidR="009D6EA4">
        <w:rPr>
          <w:rFonts w:ascii="Times New Roman" w:hAnsi="Times New Roman"/>
          <w:sz w:val="24"/>
          <w:szCs w:val="24"/>
          <w:lang w:val="sr-Cyrl-RS"/>
        </w:rPr>
        <w:t>.</w:t>
      </w:r>
    </w:p>
    <w:p w:rsidR="00623E35" w:rsidRDefault="00C41EC9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623E3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.     </w:t>
      </w:r>
    </w:p>
    <w:p w:rsidR="009D6EA4" w:rsidRDefault="00C41EC9" w:rsidP="00623E3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Šesta</w:t>
      </w:r>
      <w:r w:rsidR="009D6EA4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="009D6EA4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="009D6EA4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</w:p>
    <w:p w:rsidR="009D6EA4" w:rsidRDefault="00623E35" w:rsidP="00623E35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41EC9">
        <w:rPr>
          <w:rFonts w:ascii="Times New Roman" w:eastAsia="Times New Roman" w:hAnsi="Times New Roman"/>
          <w:sz w:val="24"/>
          <w:szCs w:val="24"/>
        </w:rPr>
        <w:t>Odbor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je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</w:rPr>
        <w:t>u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skladu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sa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čl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. 155.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stav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2.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177. </w:t>
      </w:r>
      <w:r w:rsidR="00C41EC9">
        <w:rPr>
          <w:rFonts w:ascii="Times New Roman" w:eastAsia="Times New Roman" w:hAnsi="Times New Roman"/>
          <w:sz w:val="24"/>
          <w:szCs w:val="24"/>
        </w:rPr>
        <w:t>Poslovnika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Narodne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skupštine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,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većinom</w:t>
      </w:r>
      <w:r w:rsid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glasova</w:t>
      </w:r>
      <w:r w:rsid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(11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glasova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9D6EA4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  <w:lang w:val="sr-Cyrl-RS"/>
        </w:rPr>
        <w:t>protiv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="00C41EC9">
        <w:rPr>
          <w:rFonts w:ascii="Times New Roman" w:eastAsia="Times New Roman" w:hAnsi="Times New Roman"/>
          <w:sz w:val="24"/>
          <w:szCs w:val="24"/>
        </w:rPr>
        <w:t>odlučio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da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predloži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Narodnoj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skupštini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da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sz w:val="24"/>
          <w:szCs w:val="24"/>
        </w:rPr>
        <w:t>prihvati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završnom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računu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budžeta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Republike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Srbije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načelu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.</w:t>
      </w:r>
    </w:p>
    <w:p w:rsidR="009D6EA4" w:rsidRPr="00623E35" w:rsidRDefault="00C41EC9" w:rsidP="00623E35">
      <w:pPr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</w:rPr>
        <w:t>Za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predstavnika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određen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9D6EA4" w:rsidRPr="00F131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9D6EA4" w:rsidRPr="00F131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predsednik</w:t>
      </w:r>
      <w:r w:rsidR="009D6EA4" w:rsidRPr="00F13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623E35">
        <w:rPr>
          <w:rFonts w:ascii="Times New Roman" w:hAnsi="Times New Roman"/>
          <w:sz w:val="24"/>
          <w:szCs w:val="24"/>
          <w:lang w:val="sr-Cyrl-RS"/>
        </w:rPr>
        <w:t>.</w:t>
      </w:r>
    </w:p>
    <w:p w:rsidR="00623E35" w:rsidRDefault="00623E35" w:rsidP="00623E35">
      <w:pPr>
        <w:keepNext/>
        <w:spacing w:after="24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*  *  *</w:t>
      </w:r>
    </w:p>
    <w:p w:rsidR="00623E35" w:rsidRDefault="00623E35" w:rsidP="00623E35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Sednica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Odbora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završena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16,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15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časova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F0367C" w:rsidRPr="00623E35" w:rsidRDefault="00623E35" w:rsidP="00623E35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Sednica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odbora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javno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slušanje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su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tonski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snimani</w:t>
      </w:r>
      <w:r w:rsidR="00A9378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 w:rsidR="00A9378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stenografski</w:t>
      </w:r>
      <w:r w:rsidR="00A9378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41EC9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zabeleženi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F0367C" w:rsidRDefault="00F0367C" w:rsidP="00E9647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623E35" w:rsidRPr="00C64D37" w:rsidRDefault="00623E35" w:rsidP="00E9647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623E35" w:rsidRDefault="00F0367C" w:rsidP="00E96471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64D37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623E35">
        <w:rPr>
          <w:rFonts w:ascii="Times New Roman" w:eastAsia="Calibri" w:hAnsi="Times New Roman"/>
          <w:sz w:val="24"/>
          <w:szCs w:val="24"/>
          <w:lang w:val="sr-Cyrl-RS"/>
        </w:rPr>
        <w:t xml:space="preserve">     </w:t>
      </w:r>
      <w:r w:rsidR="00C41EC9">
        <w:rPr>
          <w:rFonts w:ascii="Times New Roman" w:eastAsia="Calibri" w:hAnsi="Times New Roman"/>
          <w:sz w:val="24"/>
          <w:szCs w:val="24"/>
          <w:lang w:val="en-GB"/>
        </w:rPr>
        <w:t>SEKRETAR</w:t>
      </w:r>
      <w:r w:rsidRPr="00C64D37">
        <w:rPr>
          <w:rFonts w:ascii="Times New Roman" w:eastAsia="Calibri" w:hAnsi="Times New Roman"/>
          <w:sz w:val="24"/>
          <w:szCs w:val="24"/>
          <w:lang w:val="en-GB"/>
        </w:rPr>
        <w:t xml:space="preserve">                                                                </w:t>
      </w:r>
      <w:r w:rsidRPr="00C64D37">
        <w:rPr>
          <w:rFonts w:ascii="Times New Roman" w:eastAsia="Calibri" w:hAnsi="Times New Roman"/>
          <w:sz w:val="24"/>
          <w:szCs w:val="24"/>
          <w:lang w:val="sr-Cyrl-RS"/>
        </w:rPr>
        <w:t xml:space="preserve">    </w:t>
      </w:r>
      <w:r w:rsidR="00623E35">
        <w:rPr>
          <w:rFonts w:ascii="Times New Roman" w:eastAsia="Calibri" w:hAnsi="Times New Roman"/>
          <w:sz w:val="24"/>
          <w:szCs w:val="24"/>
          <w:lang w:val="sr-Cyrl-RS"/>
        </w:rPr>
        <w:tab/>
      </w:r>
      <w:r w:rsidR="00623E35">
        <w:rPr>
          <w:rFonts w:ascii="Times New Roman" w:eastAsia="Calibri" w:hAnsi="Times New Roman"/>
          <w:sz w:val="24"/>
          <w:szCs w:val="24"/>
          <w:lang w:val="sr-Cyrl-RS"/>
        </w:rPr>
        <w:tab/>
        <w:t xml:space="preserve">             </w:t>
      </w:r>
      <w:r w:rsidR="00C41EC9">
        <w:rPr>
          <w:rFonts w:ascii="Times New Roman" w:eastAsia="Calibri" w:hAnsi="Times New Roman"/>
          <w:sz w:val="24"/>
          <w:szCs w:val="24"/>
          <w:lang w:val="en-GB"/>
        </w:rPr>
        <w:t>PREDSEDNIK</w:t>
      </w:r>
      <w:r w:rsidR="00623E35">
        <w:rPr>
          <w:rFonts w:ascii="Times New Roman" w:eastAsia="Calibri" w:hAnsi="Times New Roman"/>
          <w:sz w:val="24"/>
          <w:szCs w:val="24"/>
          <w:lang w:val="en-GB"/>
        </w:rPr>
        <w:t xml:space="preserve">         </w:t>
      </w:r>
    </w:p>
    <w:p w:rsidR="00F0367C" w:rsidRPr="00623E35" w:rsidRDefault="00C41EC9" w:rsidP="00623E35">
      <w:pPr>
        <w:pStyle w:val="NoSpacing"/>
        <w:spacing w:after="240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sr-Cyrl-CS"/>
        </w:rPr>
        <w:t>Tijana</w:t>
      </w:r>
      <w:r w:rsidR="00F0367C" w:rsidRPr="00C64D37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CS"/>
        </w:rPr>
        <w:t>Ignjatović</w:t>
      </w:r>
      <w:r w:rsidR="00F0367C" w:rsidRPr="00C64D37">
        <w:rPr>
          <w:rFonts w:ascii="Times New Roman" w:eastAsia="Calibri" w:hAnsi="Times New Roman"/>
          <w:sz w:val="24"/>
          <w:szCs w:val="24"/>
          <w:lang w:val="sr-Cyrl-CS"/>
        </w:rPr>
        <w:t xml:space="preserve">                                         </w:t>
      </w:r>
      <w:r w:rsidR="00F0367C" w:rsidRPr="00C64D37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F0367C" w:rsidRPr="00C64D37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FC7EF3">
        <w:rPr>
          <w:rFonts w:ascii="Times New Roman" w:eastAsia="Calibri" w:hAnsi="Times New Roman"/>
          <w:sz w:val="24"/>
          <w:szCs w:val="24"/>
          <w:lang w:val="sr-Cyrl-CS"/>
        </w:rPr>
        <w:t xml:space="preserve">   </w:t>
      </w:r>
      <w:r w:rsidR="00623E35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623E35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FC7EF3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CS"/>
        </w:rPr>
        <w:t>Veroljub</w:t>
      </w:r>
      <w:r w:rsidR="00FC7EF3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CS"/>
        </w:rPr>
        <w:t>Arsić</w:t>
      </w:r>
    </w:p>
    <w:p w:rsidR="004A0472" w:rsidRPr="00C64D37" w:rsidRDefault="004A0472" w:rsidP="00E9647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sectPr w:rsidR="004A0472" w:rsidRPr="00C64D37" w:rsidSect="00D1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99" w:rsidRDefault="00E02E99" w:rsidP="00371DC6">
      <w:pPr>
        <w:spacing w:after="0" w:line="240" w:lineRule="auto"/>
      </w:pPr>
      <w:r>
        <w:separator/>
      </w:r>
    </w:p>
  </w:endnote>
  <w:endnote w:type="continuationSeparator" w:id="0">
    <w:p w:rsidR="00E02E99" w:rsidRDefault="00E02E99" w:rsidP="0037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C9" w:rsidRDefault="00C41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72324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623E35" w:rsidRPr="00623E35" w:rsidRDefault="00623E35">
        <w:pPr>
          <w:pStyle w:val="Footer"/>
          <w:jc w:val="right"/>
          <w:rPr>
            <w:rFonts w:ascii="Times New Roman" w:hAnsi="Times New Roman"/>
          </w:rPr>
        </w:pPr>
        <w:r w:rsidRPr="00623E35">
          <w:rPr>
            <w:rFonts w:ascii="Times New Roman" w:hAnsi="Times New Roman"/>
          </w:rPr>
          <w:fldChar w:fldCharType="begin"/>
        </w:r>
        <w:r w:rsidRPr="00623E35">
          <w:rPr>
            <w:rFonts w:ascii="Times New Roman" w:hAnsi="Times New Roman"/>
          </w:rPr>
          <w:instrText xml:space="preserve"> PAGE   \* MERGEFORMAT </w:instrText>
        </w:r>
        <w:r w:rsidRPr="00623E35">
          <w:rPr>
            <w:rFonts w:ascii="Times New Roman" w:hAnsi="Times New Roman"/>
          </w:rPr>
          <w:fldChar w:fldCharType="separate"/>
        </w:r>
        <w:r w:rsidR="00C41EC9">
          <w:rPr>
            <w:rFonts w:ascii="Times New Roman" w:hAnsi="Times New Roman"/>
            <w:noProof/>
          </w:rPr>
          <w:t>2</w:t>
        </w:r>
        <w:r w:rsidRPr="00623E35">
          <w:rPr>
            <w:rFonts w:ascii="Times New Roman" w:hAnsi="Times New Roman"/>
            <w:noProof/>
          </w:rPr>
          <w:fldChar w:fldCharType="end"/>
        </w:r>
      </w:p>
    </w:sdtContent>
  </w:sdt>
  <w:p w:rsidR="00623E35" w:rsidRDefault="00623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C9" w:rsidRDefault="00C41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99" w:rsidRDefault="00E02E99" w:rsidP="00371DC6">
      <w:pPr>
        <w:spacing w:after="0" w:line="240" w:lineRule="auto"/>
      </w:pPr>
      <w:r>
        <w:separator/>
      </w:r>
    </w:p>
  </w:footnote>
  <w:footnote w:type="continuationSeparator" w:id="0">
    <w:p w:rsidR="00E02E99" w:rsidRDefault="00E02E99" w:rsidP="0037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C9" w:rsidRDefault="00C41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C9" w:rsidRDefault="00C41E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C9" w:rsidRDefault="00C4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38A"/>
    <w:multiLevelType w:val="hybridMultilevel"/>
    <w:tmpl w:val="60F28ABC"/>
    <w:lvl w:ilvl="0" w:tplc="77A0A4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3422"/>
    <w:multiLevelType w:val="hybridMultilevel"/>
    <w:tmpl w:val="804A23CC"/>
    <w:lvl w:ilvl="0" w:tplc="826835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16A82"/>
    <w:multiLevelType w:val="hybridMultilevel"/>
    <w:tmpl w:val="32ECFC7C"/>
    <w:lvl w:ilvl="0" w:tplc="86B8CE3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2F0355"/>
    <w:multiLevelType w:val="hybridMultilevel"/>
    <w:tmpl w:val="2D5440C8"/>
    <w:lvl w:ilvl="0" w:tplc="1404340C">
      <w:start w:val="1"/>
      <w:numFmt w:val="decimal"/>
      <w:lvlText w:val="%1."/>
      <w:lvlJc w:val="left"/>
      <w:pPr>
        <w:ind w:left="100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72E4EAA"/>
    <w:multiLevelType w:val="hybridMultilevel"/>
    <w:tmpl w:val="ABA8BCB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BF2CA8"/>
    <w:multiLevelType w:val="hybridMultilevel"/>
    <w:tmpl w:val="E0CC96C4"/>
    <w:lvl w:ilvl="0" w:tplc="F83E2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DF30B4"/>
    <w:multiLevelType w:val="hybridMultilevel"/>
    <w:tmpl w:val="12B0564A"/>
    <w:lvl w:ilvl="0" w:tplc="0E1E03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11747"/>
    <w:multiLevelType w:val="hybridMultilevel"/>
    <w:tmpl w:val="42F2A4A4"/>
    <w:lvl w:ilvl="0" w:tplc="ECFADA04">
      <w:start w:val="1"/>
      <w:numFmt w:val="decimal"/>
      <w:lvlText w:val="%1."/>
      <w:lvlJc w:val="left"/>
      <w:pPr>
        <w:ind w:left="64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E172A"/>
    <w:multiLevelType w:val="hybridMultilevel"/>
    <w:tmpl w:val="969C6568"/>
    <w:lvl w:ilvl="0" w:tplc="7C8A258A">
      <w:start w:val="3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75809"/>
    <w:multiLevelType w:val="hybridMultilevel"/>
    <w:tmpl w:val="44EA4034"/>
    <w:lvl w:ilvl="0" w:tplc="ECFADA0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01109"/>
    <w:rsid w:val="0003570B"/>
    <w:rsid w:val="000412CF"/>
    <w:rsid w:val="0004199B"/>
    <w:rsid w:val="00053FDA"/>
    <w:rsid w:val="00057FE7"/>
    <w:rsid w:val="00072F0E"/>
    <w:rsid w:val="00076DA0"/>
    <w:rsid w:val="00083232"/>
    <w:rsid w:val="00091651"/>
    <w:rsid w:val="00092AA2"/>
    <w:rsid w:val="000B6005"/>
    <w:rsid w:val="000C7B88"/>
    <w:rsid w:val="000D6116"/>
    <w:rsid w:val="000D7B40"/>
    <w:rsid w:val="001016BB"/>
    <w:rsid w:val="0011158F"/>
    <w:rsid w:val="00112BF7"/>
    <w:rsid w:val="001276E8"/>
    <w:rsid w:val="00131338"/>
    <w:rsid w:val="0013454D"/>
    <w:rsid w:val="00145201"/>
    <w:rsid w:val="0016067A"/>
    <w:rsid w:val="0016166A"/>
    <w:rsid w:val="00172692"/>
    <w:rsid w:val="00173B8F"/>
    <w:rsid w:val="0018430F"/>
    <w:rsid w:val="001B074E"/>
    <w:rsid w:val="001B2AAE"/>
    <w:rsid w:val="001B3363"/>
    <w:rsid w:val="001B5A76"/>
    <w:rsid w:val="001D1C69"/>
    <w:rsid w:val="001D240A"/>
    <w:rsid w:val="001D2D22"/>
    <w:rsid w:val="001F2B79"/>
    <w:rsid w:val="001F4B58"/>
    <w:rsid w:val="00212C5A"/>
    <w:rsid w:val="00226F8A"/>
    <w:rsid w:val="00244922"/>
    <w:rsid w:val="0027096E"/>
    <w:rsid w:val="00284B02"/>
    <w:rsid w:val="00296612"/>
    <w:rsid w:val="002A1032"/>
    <w:rsid w:val="002B0F73"/>
    <w:rsid w:val="002C2F0C"/>
    <w:rsid w:val="002C71AE"/>
    <w:rsid w:val="002D4029"/>
    <w:rsid w:val="002E6890"/>
    <w:rsid w:val="002F77EF"/>
    <w:rsid w:val="002F7F98"/>
    <w:rsid w:val="00305FCF"/>
    <w:rsid w:val="003129E1"/>
    <w:rsid w:val="00317F5F"/>
    <w:rsid w:val="003307CA"/>
    <w:rsid w:val="003325AC"/>
    <w:rsid w:val="00335864"/>
    <w:rsid w:val="00337994"/>
    <w:rsid w:val="0034528E"/>
    <w:rsid w:val="00371DC6"/>
    <w:rsid w:val="00373762"/>
    <w:rsid w:val="0037683B"/>
    <w:rsid w:val="003A036B"/>
    <w:rsid w:val="003A21CD"/>
    <w:rsid w:val="003B2CF3"/>
    <w:rsid w:val="003D13B9"/>
    <w:rsid w:val="003E7432"/>
    <w:rsid w:val="003F73DF"/>
    <w:rsid w:val="00410168"/>
    <w:rsid w:val="00417B3E"/>
    <w:rsid w:val="0043431A"/>
    <w:rsid w:val="0044246F"/>
    <w:rsid w:val="00452777"/>
    <w:rsid w:val="004642D3"/>
    <w:rsid w:val="00476FF3"/>
    <w:rsid w:val="004927BE"/>
    <w:rsid w:val="00493180"/>
    <w:rsid w:val="004A0472"/>
    <w:rsid w:val="004B1215"/>
    <w:rsid w:val="004C7E93"/>
    <w:rsid w:val="004D495C"/>
    <w:rsid w:val="004E1E3B"/>
    <w:rsid w:val="004F6B81"/>
    <w:rsid w:val="00502873"/>
    <w:rsid w:val="00515FCC"/>
    <w:rsid w:val="00517079"/>
    <w:rsid w:val="00523DD0"/>
    <w:rsid w:val="005307A7"/>
    <w:rsid w:val="00575AD8"/>
    <w:rsid w:val="00584081"/>
    <w:rsid w:val="005865F8"/>
    <w:rsid w:val="0058674C"/>
    <w:rsid w:val="00592480"/>
    <w:rsid w:val="00594F60"/>
    <w:rsid w:val="005A5959"/>
    <w:rsid w:val="005C647A"/>
    <w:rsid w:val="005C6C76"/>
    <w:rsid w:val="005F1865"/>
    <w:rsid w:val="00623E35"/>
    <w:rsid w:val="00623F00"/>
    <w:rsid w:val="00641BFE"/>
    <w:rsid w:val="00642724"/>
    <w:rsid w:val="00644693"/>
    <w:rsid w:val="006569BC"/>
    <w:rsid w:val="00662B26"/>
    <w:rsid w:val="00676878"/>
    <w:rsid w:val="006848A0"/>
    <w:rsid w:val="006A4DE3"/>
    <w:rsid w:val="006A64D2"/>
    <w:rsid w:val="006C1953"/>
    <w:rsid w:val="006C59E9"/>
    <w:rsid w:val="006C72F8"/>
    <w:rsid w:val="006D317D"/>
    <w:rsid w:val="006F2F42"/>
    <w:rsid w:val="0070050C"/>
    <w:rsid w:val="007014DD"/>
    <w:rsid w:val="007117A1"/>
    <w:rsid w:val="007163B7"/>
    <w:rsid w:val="00726AFD"/>
    <w:rsid w:val="007300F6"/>
    <w:rsid w:val="007377FB"/>
    <w:rsid w:val="00742235"/>
    <w:rsid w:val="00742A8F"/>
    <w:rsid w:val="00750D0C"/>
    <w:rsid w:val="00756BBB"/>
    <w:rsid w:val="0076071A"/>
    <w:rsid w:val="00761374"/>
    <w:rsid w:val="007B1948"/>
    <w:rsid w:val="007C7961"/>
    <w:rsid w:val="007F6AD6"/>
    <w:rsid w:val="00805A47"/>
    <w:rsid w:val="0084171B"/>
    <w:rsid w:val="0084738C"/>
    <w:rsid w:val="00847A6C"/>
    <w:rsid w:val="0085226D"/>
    <w:rsid w:val="00881670"/>
    <w:rsid w:val="00883EC4"/>
    <w:rsid w:val="0089268F"/>
    <w:rsid w:val="008944FF"/>
    <w:rsid w:val="008B2C09"/>
    <w:rsid w:val="008E6D19"/>
    <w:rsid w:val="00914627"/>
    <w:rsid w:val="009319BE"/>
    <w:rsid w:val="00932BCD"/>
    <w:rsid w:val="00934030"/>
    <w:rsid w:val="009348DE"/>
    <w:rsid w:val="00940A0B"/>
    <w:rsid w:val="00950080"/>
    <w:rsid w:val="00967B18"/>
    <w:rsid w:val="00984076"/>
    <w:rsid w:val="0099100A"/>
    <w:rsid w:val="009A065F"/>
    <w:rsid w:val="009C4FB5"/>
    <w:rsid w:val="009D6EA4"/>
    <w:rsid w:val="009F67A3"/>
    <w:rsid w:val="009F6BAE"/>
    <w:rsid w:val="00A160F9"/>
    <w:rsid w:val="00A20B69"/>
    <w:rsid w:val="00A27AB5"/>
    <w:rsid w:val="00A93429"/>
    <w:rsid w:val="00A9378F"/>
    <w:rsid w:val="00AC0191"/>
    <w:rsid w:val="00AD1C57"/>
    <w:rsid w:val="00AD415D"/>
    <w:rsid w:val="00AD788F"/>
    <w:rsid w:val="00AE00DE"/>
    <w:rsid w:val="00AE4421"/>
    <w:rsid w:val="00B22FC6"/>
    <w:rsid w:val="00B303F5"/>
    <w:rsid w:val="00B31C68"/>
    <w:rsid w:val="00B31F66"/>
    <w:rsid w:val="00B401C8"/>
    <w:rsid w:val="00B458F0"/>
    <w:rsid w:val="00B56147"/>
    <w:rsid w:val="00B643D3"/>
    <w:rsid w:val="00B94376"/>
    <w:rsid w:val="00BA6995"/>
    <w:rsid w:val="00BB13BA"/>
    <w:rsid w:val="00BD1209"/>
    <w:rsid w:val="00BE0929"/>
    <w:rsid w:val="00BE1073"/>
    <w:rsid w:val="00BF112E"/>
    <w:rsid w:val="00C1375F"/>
    <w:rsid w:val="00C15E72"/>
    <w:rsid w:val="00C2073E"/>
    <w:rsid w:val="00C222B8"/>
    <w:rsid w:val="00C30607"/>
    <w:rsid w:val="00C32938"/>
    <w:rsid w:val="00C41362"/>
    <w:rsid w:val="00C41EC9"/>
    <w:rsid w:val="00C47E7D"/>
    <w:rsid w:val="00C54B17"/>
    <w:rsid w:val="00C55E58"/>
    <w:rsid w:val="00C57EA7"/>
    <w:rsid w:val="00C60890"/>
    <w:rsid w:val="00C64D37"/>
    <w:rsid w:val="00C861CE"/>
    <w:rsid w:val="00C907B8"/>
    <w:rsid w:val="00C9688B"/>
    <w:rsid w:val="00CA1996"/>
    <w:rsid w:val="00CC3C70"/>
    <w:rsid w:val="00CC4FEA"/>
    <w:rsid w:val="00CC5483"/>
    <w:rsid w:val="00D11561"/>
    <w:rsid w:val="00D31E20"/>
    <w:rsid w:val="00D36C75"/>
    <w:rsid w:val="00D4186B"/>
    <w:rsid w:val="00D440B4"/>
    <w:rsid w:val="00D46A44"/>
    <w:rsid w:val="00D6070A"/>
    <w:rsid w:val="00D60AA6"/>
    <w:rsid w:val="00D92E20"/>
    <w:rsid w:val="00D957EC"/>
    <w:rsid w:val="00DB30C5"/>
    <w:rsid w:val="00DC7AD8"/>
    <w:rsid w:val="00E02E99"/>
    <w:rsid w:val="00E13951"/>
    <w:rsid w:val="00E321AB"/>
    <w:rsid w:val="00E32F85"/>
    <w:rsid w:val="00E373B5"/>
    <w:rsid w:val="00E4701F"/>
    <w:rsid w:val="00E60DA6"/>
    <w:rsid w:val="00E6153E"/>
    <w:rsid w:val="00E64499"/>
    <w:rsid w:val="00E6506D"/>
    <w:rsid w:val="00E77ACB"/>
    <w:rsid w:val="00E96379"/>
    <w:rsid w:val="00E96471"/>
    <w:rsid w:val="00E96668"/>
    <w:rsid w:val="00EA484D"/>
    <w:rsid w:val="00EA4B08"/>
    <w:rsid w:val="00EA66DC"/>
    <w:rsid w:val="00EB277E"/>
    <w:rsid w:val="00EB6770"/>
    <w:rsid w:val="00EB74A1"/>
    <w:rsid w:val="00ED2173"/>
    <w:rsid w:val="00ED2F26"/>
    <w:rsid w:val="00ED740E"/>
    <w:rsid w:val="00F008D6"/>
    <w:rsid w:val="00F0367C"/>
    <w:rsid w:val="00F03896"/>
    <w:rsid w:val="00F10F3D"/>
    <w:rsid w:val="00F53012"/>
    <w:rsid w:val="00F54D8F"/>
    <w:rsid w:val="00F57937"/>
    <w:rsid w:val="00F739DF"/>
    <w:rsid w:val="00FA3A5C"/>
    <w:rsid w:val="00FC0CBE"/>
    <w:rsid w:val="00FC289C"/>
    <w:rsid w:val="00FC7EF3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20E16-159C-42C8-9BC8-821B483A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">
    <w:name w:val="Body text (2)_"/>
    <w:basedOn w:val="DefaultParagraphFont"/>
    <w:link w:val="Bodytext20"/>
    <w:locked/>
    <w:rsid w:val="0099100A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0">
    <w:name w:val="Body text (2)"/>
    <w:basedOn w:val="Normal"/>
    <w:link w:val="Bodytext2"/>
    <w:rsid w:val="0099100A"/>
    <w:pPr>
      <w:widowControl w:val="0"/>
      <w:spacing w:after="0" w:line="264" w:lineRule="exact"/>
      <w:ind w:firstLine="760"/>
      <w:jc w:val="both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00A"/>
    <w:rPr>
      <w:b/>
      <w:bCs/>
    </w:rPr>
  </w:style>
  <w:style w:type="paragraph" w:styleId="ListParagraph">
    <w:name w:val="List Paragraph"/>
    <w:basedOn w:val="Normal"/>
    <w:uiPriority w:val="34"/>
    <w:qFormat/>
    <w:rsid w:val="002B0F73"/>
    <w:pPr>
      <w:ind w:left="720"/>
      <w:contextualSpacing/>
    </w:pPr>
  </w:style>
  <w:style w:type="character" w:customStyle="1" w:styleId="FontStyle71">
    <w:name w:val="Font Style71"/>
    <w:basedOn w:val="DefaultParagraphFont"/>
    <w:uiPriority w:val="99"/>
    <w:rsid w:val="0067687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4">
    <w:name w:val="Font Style114"/>
    <w:basedOn w:val="DefaultParagraphFont"/>
    <w:uiPriority w:val="99"/>
    <w:rsid w:val="002C2F0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053FD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7C796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515FCC"/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Style2">
    <w:name w:val="Style2"/>
    <w:basedOn w:val="Normal"/>
    <w:uiPriority w:val="99"/>
    <w:rsid w:val="00ED2173"/>
    <w:pPr>
      <w:widowControl w:val="0"/>
      <w:autoSpaceDE w:val="0"/>
      <w:autoSpaceDN w:val="0"/>
      <w:adjustRightInd w:val="0"/>
      <w:spacing w:after="0" w:line="262" w:lineRule="exact"/>
      <w:ind w:firstLine="1373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D217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7">
    <w:name w:val="Font Style67"/>
    <w:basedOn w:val="DefaultParagraphFont"/>
    <w:uiPriority w:val="99"/>
    <w:rsid w:val="00761374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7D46-E447-4E4D-A721-664C2721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Nikola Pavić</cp:lastModifiedBy>
  <cp:revision>2</cp:revision>
  <dcterms:created xsi:type="dcterms:W3CDTF">2026-02-12T08:04:00Z</dcterms:created>
  <dcterms:modified xsi:type="dcterms:W3CDTF">2026-02-12T08:04:00Z</dcterms:modified>
</cp:coreProperties>
</file>